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0AC67" w14:textId="4810DB22" w:rsidR="00A6074E" w:rsidRPr="00A83E5A" w:rsidRDefault="00E44F55">
      <w:pPr>
        <w:pStyle w:val="a7"/>
        <w:jc w:val="both"/>
        <w:rPr>
          <w:rFonts w:eastAsia="宋体" w:cs="Arial"/>
          <w:bCs/>
          <w:sz w:val="22"/>
          <w:szCs w:val="22"/>
          <w:lang w:eastAsia="zh-CN"/>
        </w:rPr>
      </w:pPr>
      <w:r w:rsidRPr="00056F99">
        <w:rPr>
          <w:rFonts w:cs="Arial"/>
          <w:bCs/>
          <w:sz w:val="22"/>
          <w:lang w:eastAsia="ja-JP"/>
        </w:rPr>
        <w:t>3GPP TSG-RAN WG1 Meeting #10</w:t>
      </w:r>
      <w:r>
        <w:rPr>
          <w:rFonts w:cs="Arial"/>
          <w:bCs/>
          <w:sz w:val="22"/>
          <w:lang w:eastAsia="ja-JP"/>
        </w:rPr>
        <w:t>2-e</w:t>
      </w:r>
      <w:r w:rsidR="00A6074E" w:rsidRPr="00A83E5A">
        <w:rPr>
          <w:rFonts w:eastAsia="宋体" w:cs="Arial"/>
          <w:bCs/>
          <w:sz w:val="22"/>
          <w:szCs w:val="22"/>
          <w:lang w:eastAsia="zh-CN"/>
        </w:rPr>
        <w:t xml:space="preserve">                      </w:t>
      </w:r>
      <w:r w:rsidR="002C2DF2" w:rsidRPr="00A83E5A">
        <w:rPr>
          <w:rFonts w:eastAsia="宋体" w:cs="Arial"/>
          <w:bCs/>
          <w:sz w:val="22"/>
          <w:szCs w:val="22"/>
          <w:lang w:eastAsia="zh-CN"/>
        </w:rPr>
        <w:t xml:space="preserve">        </w:t>
      </w:r>
      <w:r w:rsidR="00A6074E" w:rsidRPr="00A83E5A">
        <w:rPr>
          <w:rFonts w:eastAsia="宋体" w:cs="Arial"/>
          <w:bCs/>
          <w:sz w:val="22"/>
          <w:szCs w:val="22"/>
          <w:lang w:eastAsia="zh-CN"/>
        </w:rPr>
        <w:t xml:space="preserve">  </w:t>
      </w:r>
      <w:r w:rsidR="00D106EE" w:rsidRPr="00A83E5A">
        <w:rPr>
          <w:rFonts w:eastAsia="宋体" w:cs="Arial"/>
          <w:bCs/>
          <w:sz w:val="22"/>
          <w:szCs w:val="22"/>
          <w:lang w:eastAsia="zh-CN"/>
        </w:rPr>
        <w:t xml:space="preserve">   </w:t>
      </w:r>
      <w:r w:rsidR="006572D7" w:rsidRPr="00A83E5A">
        <w:rPr>
          <w:rFonts w:eastAsia="宋体" w:cs="Arial"/>
          <w:bCs/>
          <w:sz w:val="22"/>
          <w:szCs w:val="22"/>
          <w:lang w:eastAsia="zh-CN"/>
        </w:rPr>
        <w:t xml:space="preserve"> </w:t>
      </w:r>
      <w:r w:rsidR="00383194" w:rsidRPr="00383194">
        <w:rPr>
          <w:rFonts w:eastAsia="宋体" w:cs="Arial"/>
          <w:bCs/>
          <w:sz w:val="22"/>
          <w:szCs w:val="22"/>
          <w:lang w:eastAsia="zh-CN"/>
        </w:rPr>
        <w:t>R1-2005345</w:t>
      </w:r>
    </w:p>
    <w:p w14:paraId="50C65A1B" w14:textId="5F0F4DCB" w:rsidR="007E00A4" w:rsidRPr="008F734C" w:rsidRDefault="007E00A4" w:rsidP="007E00A4">
      <w:pPr>
        <w:tabs>
          <w:tab w:val="center" w:pos="4536"/>
          <w:tab w:val="right" w:pos="9072"/>
        </w:tabs>
        <w:rPr>
          <w:rFonts w:ascii="Arial" w:eastAsia="MS Mincho" w:hAnsi="Arial" w:cs="Arial"/>
          <w:b/>
          <w:bCs/>
          <w:sz w:val="21"/>
          <w:szCs w:val="21"/>
          <w:lang w:eastAsia="ja-JP"/>
        </w:rPr>
      </w:pPr>
      <w:bookmarkStart w:id="0" w:name="OLE_LINK3"/>
      <w:bookmarkStart w:id="1" w:name="OLE_LINK4"/>
      <w:r w:rsidRPr="008F734C">
        <w:rPr>
          <w:rFonts w:ascii="Arial" w:eastAsia="MS Mincho" w:hAnsi="Arial" w:cs="Arial"/>
          <w:b/>
          <w:bCs/>
          <w:sz w:val="21"/>
          <w:szCs w:val="21"/>
          <w:lang w:eastAsia="ja-JP"/>
        </w:rPr>
        <w:t>e-Meeting, August 17</w:t>
      </w:r>
      <w:r w:rsidRPr="008F734C">
        <w:rPr>
          <w:rFonts w:ascii="Arial" w:eastAsia="MS Mincho" w:hAnsi="Arial" w:cs="Arial"/>
          <w:b/>
          <w:bCs/>
          <w:sz w:val="21"/>
          <w:szCs w:val="21"/>
          <w:vertAlign w:val="superscript"/>
          <w:lang w:eastAsia="ja-JP"/>
        </w:rPr>
        <w:t>th</w:t>
      </w:r>
      <w:r w:rsidRPr="008F734C">
        <w:rPr>
          <w:rFonts w:ascii="Arial" w:eastAsia="MS Mincho" w:hAnsi="Arial" w:cs="Arial"/>
          <w:b/>
          <w:bCs/>
          <w:sz w:val="21"/>
          <w:szCs w:val="21"/>
          <w:lang w:eastAsia="ja-JP"/>
        </w:rPr>
        <w:t xml:space="preserve"> – 28</w:t>
      </w:r>
      <w:r w:rsidRPr="008F734C">
        <w:rPr>
          <w:rFonts w:ascii="Arial" w:eastAsia="MS Mincho" w:hAnsi="Arial" w:cs="Arial"/>
          <w:b/>
          <w:bCs/>
          <w:sz w:val="21"/>
          <w:szCs w:val="21"/>
          <w:vertAlign w:val="superscript"/>
          <w:lang w:eastAsia="ja-JP"/>
        </w:rPr>
        <w:t>th</w:t>
      </w:r>
      <w:r w:rsidRPr="008F734C">
        <w:rPr>
          <w:rFonts w:ascii="Arial" w:eastAsia="MS Mincho" w:hAnsi="Arial" w:cs="Arial"/>
          <w:b/>
          <w:bCs/>
          <w:sz w:val="21"/>
          <w:szCs w:val="21"/>
          <w:lang w:eastAsia="ja-JP"/>
        </w:rPr>
        <w:t>, 2020</w:t>
      </w:r>
    </w:p>
    <w:bookmarkEnd w:id="0"/>
    <w:bookmarkEnd w:id="1"/>
    <w:p w14:paraId="7547AC9B" w14:textId="77777777" w:rsidR="00AB68C9" w:rsidRPr="007E00A4" w:rsidRDefault="00AB68C9" w:rsidP="00A25720">
      <w:pPr>
        <w:pStyle w:val="a7"/>
        <w:tabs>
          <w:tab w:val="clear" w:pos="4536"/>
          <w:tab w:val="left" w:pos="1800"/>
        </w:tabs>
        <w:rPr>
          <w:rFonts w:eastAsia="宋体" w:cs="Arial"/>
          <w:sz w:val="22"/>
          <w:szCs w:val="22"/>
          <w:lang w:eastAsia="zh-CN"/>
        </w:rPr>
      </w:pPr>
    </w:p>
    <w:p w14:paraId="0CE3084E" w14:textId="77777777" w:rsidR="00A6074E" w:rsidRPr="00A83E5A" w:rsidRDefault="00A6074E">
      <w:pPr>
        <w:pStyle w:val="a7"/>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49B38D07" w:rsidR="00725E90" w:rsidRPr="00A83E5A" w:rsidRDefault="00A6074E" w:rsidP="00725E90">
      <w:pPr>
        <w:pStyle w:val="a7"/>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E44F55" w:rsidRPr="00E44F55">
        <w:rPr>
          <w:rFonts w:cs="Arial"/>
          <w:sz w:val="22"/>
          <w:szCs w:val="22"/>
        </w:rPr>
        <w:t>Remaining issues on QoS management for sidelink</w:t>
      </w:r>
    </w:p>
    <w:p w14:paraId="43734CCA" w14:textId="0836320B" w:rsidR="00A6074E" w:rsidRPr="00A83E5A" w:rsidRDefault="00A6074E" w:rsidP="00725E90">
      <w:pPr>
        <w:pStyle w:val="a7"/>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E76C47">
        <w:rPr>
          <w:rFonts w:eastAsia="宋体" w:cs="Arial"/>
          <w:sz w:val="22"/>
          <w:szCs w:val="22"/>
          <w:lang w:eastAsia="zh-CN"/>
        </w:rPr>
        <w:t>7.2.4.</w:t>
      </w:r>
      <w:r w:rsidR="00E44F55">
        <w:rPr>
          <w:rFonts w:eastAsia="宋体" w:cs="Arial"/>
          <w:sz w:val="22"/>
          <w:szCs w:val="22"/>
          <w:lang w:eastAsia="zh-CN"/>
        </w:rPr>
        <w:t>6</w:t>
      </w:r>
    </w:p>
    <w:p w14:paraId="3955B155" w14:textId="77777777" w:rsidR="00A6074E" w:rsidRPr="00A83E5A" w:rsidRDefault="00A6074E">
      <w:pPr>
        <w:pStyle w:val="a7"/>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1E0004B8" w14:textId="54198998" w:rsidR="00BC242F" w:rsidRPr="002D4E32" w:rsidRDefault="00BC242F" w:rsidP="00BC242F">
      <w:pPr>
        <w:pStyle w:val="a1"/>
        <w:spacing w:before="120"/>
        <w:rPr>
          <w:rFonts w:eastAsia="Batang"/>
          <w:szCs w:val="20"/>
          <w:lang w:eastAsia="x-none"/>
        </w:rPr>
      </w:pPr>
      <w:bookmarkStart w:id="7" w:name="_Ref16006416"/>
      <w:r w:rsidRPr="002D4E32">
        <w:rPr>
          <w:rFonts w:eastAsia="Batang"/>
          <w:szCs w:val="20"/>
          <w:lang w:eastAsia="x-none"/>
        </w:rPr>
        <w:t>In th</w:t>
      </w:r>
      <w:r>
        <w:rPr>
          <w:rFonts w:eastAsia="Batang"/>
          <w:szCs w:val="20"/>
          <w:lang w:eastAsia="x-none"/>
        </w:rPr>
        <w:t>is</w:t>
      </w:r>
      <w:r w:rsidRPr="002D4E32">
        <w:rPr>
          <w:rFonts w:eastAsia="Batang"/>
          <w:szCs w:val="20"/>
          <w:lang w:eastAsia="x-none"/>
        </w:rPr>
        <w:t xml:space="preserve"> </w:t>
      </w:r>
      <w:r>
        <w:rPr>
          <w:rFonts w:eastAsia="Batang"/>
          <w:szCs w:val="20"/>
          <w:lang w:eastAsia="x-none"/>
        </w:rPr>
        <w:t>contribution</w:t>
      </w:r>
      <w:r w:rsidRPr="002D4E32">
        <w:rPr>
          <w:rFonts w:eastAsia="Batang"/>
          <w:szCs w:val="20"/>
          <w:lang w:eastAsia="x-none"/>
        </w:rPr>
        <w:t>,</w:t>
      </w:r>
      <w:r w:rsidRPr="004D2BD8">
        <w:rPr>
          <w:rFonts w:eastAsia="Batang"/>
          <w:szCs w:val="20"/>
          <w:lang w:eastAsia="x-none"/>
        </w:rPr>
        <w:t xml:space="preserve"> some remaining issues of Q</w:t>
      </w:r>
      <w:r w:rsidRPr="004D2BD8">
        <w:rPr>
          <w:rFonts w:eastAsiaTheme="minorEastAsia"/>
          <w:szCs w:val="20"/>
          <w:lang w:eastAsia="zh-CN"/>
        </w:rPr>
        <w:t>o</w:t>
      </w:r>
      <w:r w:rsidR="008A2CF1">
        <w:rPr>
          <w:rFonts w:eastAsiaTheme="minorEastAsia"/>
          <w:szCs w:val="20"/>
          <w:lang w:eastAsia="zh-CN"/>
        </w:rPr>
        <w:t>S</w:t>
      </w:r>
      <w:r w:rsidRPr="004D2BD8">
        <w:rPr>
          <w:rFonts w:eastAsiaTheme="minorEastAsia"/>
          <w:szCs w:val="20"/>
          <w:lang w:eastAsia="zh-CN"/>
        </w:rPr>
        <w:t xml:space="preserve"> </w:t>
      </w:r>
      <w:r w:rsidRPr="004D2BD8">
        <w:rPr>
          <w:rFonts w:eastAsia="Batang"/>
          <w:noProof/>
          <w:szCs w:val="20"/>
          <w:lang w:eastAsia="x-none"/>
        </w:rPr>
        <w:t xml:space="preserve">are discussed and the associated text proposal </w:t>
      </w:r>
      <w:r w:rsidR="00660438">
        <w:rPr>
          <w:rFonts w:eastAsia="Batang"/>
          <w:noProof/>
          <w:szCs w:val="20"/>
          <w:lang w:eastAsia="x-none"/>
        </w:rPr>
        <w:t>is</w:t>
      </w:r>
      <w:r w:rsidRPr="004D2BD8">
        <w:rPr>
          <w:rFonts w:eastAsia="Batang"/>
          <w:noProof/>
          <w:szCs w:val="20"/>
          <w:lang w:eastAsia="x-none"/>
        </w:rPr>
        <w:t xml:space="preserve"> provided</w:t>
      </w:r>
      <w:r w:rsidRPr="004D2BD8">
        <w:rPr>
          <w:rFonts w:eastAsia="Batang"/>
          <w:szCs w:val="20"/>
          <w:lang w:eastAsia="x-none"/>
        </w:rPr>
        <w:t>.</w:t>
      </w:r>
    </w:p>
    <w:p w14:paraId="03323A1B" w14:textId="77777777" w:rsidR="00AE4BD9" w:rsidRPr="00BC242F" w:rsidRDefault="00AE4BD9" w:rsidP="006F1FCB">
      <w:pPr>
        <w:pStyle w:val="a1"/>
        <w:spacing w:before="120"/>
        <w:rPr>
          <w:rFonts w:eastAsia="宋体"/>
          <w:bCs/>
          <w:szCs w:val="20"/>
          <w:lang w:eastAsia="zh-CN"/>
        </w:rPr>
      </w:pPr>
    </w:p>
    <w:p w14:paraId="0DC49CA0" w14:textId="5CCFC3B6" w:rsidR="00641B36" w:rsidRDefault="00957ACD" w:rsidP="00641B3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D</w:t>
      </w:r>
      <w:r>
        <w:rPr>
          <w:rFonts w:cs="Times New Roman" w:hint="eastAsia"/>
          <w:b w:val="0"/>
          <w:sz w:val="32"/>
          <w:szCs w:val="20"/>
        </w:rPr>
        <w:t>iscuss</w:t>
      </w:r>
      <w:r>
        <w:rPr>
          <w:rFonts w:cs="Times New Roman"/>
          <w:b w:val="0"/>
          <w:sz w:val="32"/>
          <w:szCs w:val="20"/>
        </w:rPr>
        <w:t>ion</w:t>
      </w:r>
    </w:p>
    <w:p w14:paraId="2993F4A3" w14:textId="31E19645" w:rsidR="003E4435" w:rsidRPr="003E4435" w:rsidRDefault="00E44F55" w:rsidP="002E05F6">
      <w:pPr>
        <w:pStyle w:val="a1"/>
        <w:spacing w:before="120"/>
        <w:rPr>
          <w:rFonts w:eastAsiaTheme="minorEastAsia"/>
          <w:lang w:eastAsia="zh-CN"/>
        </w:rPr>
      </w:pPr>
      <w:r w:rsidRPr="00E44F55">
        <w:rPr>
          <w:rFonts w:eastAsiaTheme="minorEastAsia"/>
          <w:lang w:eastAsia="zh-CN"/>
        </w:rPr>
        <w:t xml:space="preserve">During the discussion [101-e-NR-5G_V2X_NRSL-QoS-01] </w:t>
      </w:r>
      <w:r>
        <w:rPr>
          <w:rFonts w:eastAsiaTheme="minorEastAsia"/>
          <w:lang w:eastAsia="zh-CN"/>
        </w:rPr>
        <w:t>i</w:t>
      </w:r>
      <w:r w:rsidR="003E4435">
        <w:rPr>
          <w:rFonts w:eastAsiaTheme="minorEastAsia"/>
          <w:lang w:eastAsia="zh-CN"/>
        </w:rPr>
        <w:t xml:space="preserve">n </w:t>
      </w:r>
      <w:r w:rsidR="00FA59C7">
        <w:rPr>
          <w:rFonts w:eastAsiaTheme="minorEastAsia"/>
          <w:lang w:eastAsia="zh-CN"/>
        </w:rPr>
        <w:t xml:space="preserve">the </w:t>
      </w:r>
      <w:r w:rsidR="003E4435">
        <w:rPr>
          <w:rFonts w:eastAsiaTheme="minorEastAsia"/>
          <w:lang w:eastAsia="zh-CN"/>
        </w:rPr>
        <w:t xml:space="preserve">last meeting, </w:t>
      </w:r>
      <w:r w:rsidRPr="00E44F55">
        <w:rPr>
          <w:rFonts w:eastAsiaTheme="minorEastAsia"/>
          <w:lang w:eastAsia="zh-CN"/>
        </w:rPr>
        <w:t>it is identified that the meaning of “grant</w:t>
      </w:r>
      <w:r>
        <w:rPr>
          <w:rFonts w:eastAsiaTheme="minorEastAsia"/>
          <w:lang w:eastAsia="zh-CN"/>
        </w:rPr>
        <w:t>ed resource</w:t>
      </w:r>
      <w:r w:rsidRPr="00E44F55">
        <w:rPr>
          <w:rFonts w:eastAsiaTheme="minorEastAsia"/>
          <w:lang w:eastAsia="zh-CN"/>
        </w:rPr>
        <w:t>” used in RAN1 for CR measurement is not clear, and a clarification based on RAN2 spec is agreed</w:t>
      </w:r>
      <w:r w:rsidR="008A2CF1">
        <w:rPr>
          <w:rFonts w:eastAsiaTheme="minorEastAsia"/>
          <w:lang w:eastAsia="zh-CN"/>
        </w:rPr>
        <w:t xml:space="preserve"> </w:t>
      </w:r>
      <w:r w:rsidR="008A2CF1">
        <w:rPr>
          <w:rFonts w:eastAsiaTheme="minorEastAsia"/>
          <w:lang w:eastAsia="zh-CN"/>
        </w:rPr>
        <w:fldChar w:fldCharType="begin"/>
      </w:r>
      <w:r w:rsidR="008A2CF1">
        <w:rPr>
          <w:rFonts w:eastAsiaTheme="minorEastAsia"/>
          <w:lang w:eastAsia="zh-CN"/>
        </w:rPr>
        <w:instrText xml:space="preserve"> REF _Ref15912910 \r \h </w:instrText>
      </w:r>
      <w:r w:rsidR="008A2CF1">
        <w:rPr>
          <w:rFonts w:eastAsiaTheme="minorEastAsia"/>
          <w:lang w:eastAsia="zh-CN"/>
        </w:rPr>
      </w:r>
      <w:r w:rsidR="008A2CF1">
        <w:rPr>
          <w:rFonts w:eastAsiaTheme="minorEastAsia"/>
          <w:lang w:eastAsia="zh-CN"/>
        </w:rPr>
        <w:fldChar w:fldCharType="separate"/>
      </w:r>
      <w:r w:rsidR="008C3B85">
        <w:rPr>
          <w:rFonts w:eastAsiaTheme="minorEastAsia"/>
          <w:lang w:eastAsia="zh-CN"/>
        </w:rPr>
        <w:t>[1]</w:t>
      </w:r>
      <w:r w:rsidR="008A2CF1">
        <w:rPr>
          <w:rFonts w:eastAsiaTheme="minorEastAsia"/>
          <w:lang w:eastAsia="zh-CN"/>
        </w:rPr>
        <w:fldChar w:fldCharType="end"/>
      </w:r>
      <w:r w:rsidR="003E4435">
        <w:rPr>
          <w:rFonts w:eastAsiaTheme="minorEastAsia"/>
          <w:lang w:eastAsia="zh-CN"/>
        </w:rPr>
        <w:t>.</w:t>
      </w:r>
    </w:p>
    <w:tbl>
      <w:tblPr>
        <w:tblStyle w:val="af6"/>
        <w:tblW w:w="0" w:type="auto"/>
        <w:tblLook w:val="04A0" w:firstRow="1" w:lastRow="0" w:firstColumn="1" w:lastColumn="0" w:noHBand="0" w:noVBand="1"/>
      </w:tblPr>
      <w:tblGrid>
        <w:gridCol w:w="9060"/>
      </w:tblGrid>
      <w:tr w:rsidR="00774ADA" w14:paraId="7C712959" w14:textId="77777777" w:rsidTr="00774ADA">
        <w:tc>
          <w:tcPr>
            <w:tcW w:w="9060" w:type="dxa"/>
          </w:tcPr>
          <w:p w14:paraId="39943152" w14:textId="77777777" w:rsidR="00774ADA" w:rsidRPr="00774ADA" w:rsidRDefault="00774ADA" w:rsidP="002E05F6">
            <w:pPr>
              <w:pStyle w:val="a1"/>
              <w:spacing w:before="120"/>
              <w:rPr>
                <w:b/>
                <w:bCs/>
                <w:szCs w:val="20"/>
              </w:rPr>
            </w:pPr>
            <w:bookmarkStart w:id="8" w:name="_Toc524695286"/>
            <w:bookmarkStart w:id="9" w:name="_Toc29045127"/>
            <w:bookmarkStart w:id="10" w:name="_Toc29901468"/>
            <w:bookmarkStart w:id="11" w:name="_Toc29901515"/>
            <w:bookmarkStart w:id="12" w:name="_Toc35596396"/>
            <w:r w:rsidRPr="00774ADA">
              <w:rPr>
                <w:b/>
                <w:bCs/>
                <w:szCs w:val="20"/>
              </w:rPr>
              <w:t>5.1.26</w:t>
            </w:r>
            <w:r w:rsidRPr="00774ADA">
              <w:rPr>
                <w:b/>
                <w:bCs/>
                <w:szCs w:val="20"/>
              </w:rPr>
              <w:tab/>
              <w:t>Sidelink channel occupancy ratio (SL CR)</w:t>
            </w:r>
            <w:bookmarkEnd w:id="8"/>
            <w:bookmarkEnd w:id="9"/>
            <w:bookmarkEnd w:id="10"/>
            <w:bookmarkEnd w:id="11"/>
            <w:bookmarkEnd w:id="12"/>
          </w:p>
          <w:tbl>
            <w:tblPr>
              <w:tblW w:w="8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18"/>
              <w:gridCol w:w="6976"/>
            </w:tblGrid>
            <w:tr w:rsidR="00774ADA" w:rsidRPr="00774ADA" w14:paraId="4D623F4A" w14:textId="77777777" w:rsidTr="00774ADA">
              <w:trPr>
                <w:cantSplit/>
                <w:trHeight w:val="754"/>
                <w:jc w:val="center"/>
              </w:trPr>
              <w:tc>
                <w:tcPr>
                  <w:tcW w:w="1118" w:type="dxa"/>
                  <w:tcBorders>
                    <w:top w:val="single" w:sz="4" w:space="0" w:color="auto"/>
                    <w:left w:val="single" w:sz="4" w:space="0" w:color="auto"/>
                    <w:bottom w:val="single" w:sz="4" w:space="0" w:color="auto"/>
                    <w:right w:val="single" w:sz="4" w:space="0" w:color="auto"/>
                  </w:tcBorders>
                  <w:hideMark/>
                </w:tcPr>
                <w:p w14:paraId="217E04CF" w14:textId="77777777" w:rsidR="00774ADA" w:rsidRPr="00774ADA" w:rsidRDefault="00774ADA" w:rsidP="002E05F6">
                  <w:pPr>
                    <w:pStyle w:val="TAL"/>
                    <w:spacing w:before="120" w:after="120"/>
                    <w:rPr>
                      <w:rFonts w:ascii="Times New Roman" w:hAnsi="Times New Roman"/>
                      <w:b/>
                      <w:sz w:val="20"/>
                      <w:lang w:eastAsia="en-GB"/>
                    </w:rPr>
                  </w:pPr>
                  <w:r w:rsidRPr="00774ADA">
                    <w:rPr>
                      <w:rFonts w:ascii="Times New Roman" w:hAnsi="Times New Roman"/>
                      <w:b/>
                      <w:sz w:val="20"/>
                      <w:lang w:eastAsia="en-GB"/>
                    </w:rPr>
                    <w:t>Definition</w:t>
                  </w:r>
                </w:p>
              </w:tc>
              <w:tc>
                <w:tcPr>
                  <w:tcW w:w="6976" w:type="dxa"/>
                  <w:tcBorders>
                    <w:top w:val="single" w:sz="4" w:space="0" w:color="auto"/>
                    <w:left w:val="single" w:sz="4" w:space="0" w:color="auto"/>
                    <w:bottom w:val="single" w:sz="4" w:space="0" w:color="auto"/>
                    <w:right w:val="single" w:sz="4" w:space="0" w:color="auto"/>
                  </w:tcBorders>
                  <w:hideMark/>
                </w:tcPr>
                <w:p w14:paraId="7A8B4EFD" w14:textId="77777777" w:rsidR="00774ADA" w:rsidRPr="00774ADA" w:rsidRDefault="00774ADA" w:rsidP="002E05F6">
                  <w:pPr>
                    <w:pStyle w:val="TAL"/>
                    <w:spacing w:before="120" w:after="120"/>
                    <w:rPr>
                      <w:rFonts w:ascii="Times New Roman" w:hAnsi="Times New Roman"/>
                      <w:sz w:val="20"/>
                      <w:lang w:eastAsia="en-GB"/>
                    </w:rPr>
                  </w:pPr>
                  <w:r w:rsidRPr="00774ADA">
                    <w:rPr>
                      <w:rFonts w:ascii="Times New Roman" w:hAnsi="Times New Roman"/>
                      <w:sz w:val="20"/>
                      <w:lang w:eastAsia="ko-KR"/>
                    </w:rPr>
                    <w:t xml:space="preserve">Sidelink Channel Occupancy Ratio (SL CR) evaluated at slot </w:t>
                  </w:r>
                  <w:r w:rsidRPr="00774ADA">
                    <w:rPr>
                      <w:rFonts w:ascii="Times New Roman" w:hAnsi="Times New Roman"/>
                      <w:i/>
                      <w:iCs/>
                      <w:sz w:val="20"/>
                      <w:lang w:eastAsia="ko-KR"/>
                    </w:rPr>
                    <w:t>n</w:t>
                  </w:r>
                  <w:r w:rsidRPr="00774ADA">
                    <w:rPr>
                      <w:rFonts w:ascii="Times New Roman" w:hAnsi="Times New Roman"/>
                      <w:sz w:val="20"/>
                      <w:lang w:eastAsia="ko-KR"/>
                    </w:rPr>
                    <w:t xml:space="preserve"> is defined as the total number of sub-channels used for its transmissions in slots [</w:t>
                  </w:r>
                  <w:r w:rsidRPr="00774ADA">
                    <w:rPr>
                      <w:rFonts w:ascii="Times New Roman" w:hAnsi="Times New Roman"/>
                      <w:i/>
                      <w:iCs/>
                      <w:sz w:val="20"/>
                      <w:lang w:eastAsia="ko-KR"/>
                    </w:rPr>
                    <w:t>n-a</w:t>
                  </w:r>
                  <w:r w:rsidRPr="00774ADA">
                    <w:rPr>
                      <w:rFonts w:ascii="Times New Roman" w:hAnsi="Times New Roman"/>
                      <w:sz w:val="20"/>
                      <w:lang w:eastAsia="ko-KR"/>
                    </w:rPr>
                    <w:t xml:space="preserve">, </w:t>
                  </w:r>
                  <w:r w:rsidRPr="00774ADA">
                    <w:rPr>
                      <w:rFonts w:ascii="Times New Roman" w:hAnsi="Times New Roman"/>
                      <w:i/>
                      <w:iCs/>
                      <w:sz w:val="20"/>
                      <w:lang w:eastAsia="ko-KR"/>
                    </w:rPr>
                    <w:t>n-1</w:t>
                  </w:r>
                  <w:r w:rsidRPr="00774ADA">
                    <w:rPr>
                      <w:rFonts w:ascii="Times New Roman" w:hAnsi="Times New Roman"/>
                      <w:sz w:val="20"/>
                      <w:lang w:eastAsia="ko-KR"/>
                    </w:rPr>
                    <w:t>] and granted in slots [</w:t>
                  </w:r>
                  <w:r w:rsidRPr="00774ADA">
                    <w:rPr>
                      <w:rFonts w:ascii="Times New Roman" w:hAnsi="Times New Roman"/>
                      <w:i/>
                      <w:iCs/>
                      <w:sz w:val="20"/>
                      <w:lang w:eastAsia="ko-KR"/>
                    </w:rPr>
                    <w:t>n</w:t>
                  </w:r>
                  <w:r w:rsidRPr="00774ADA">
                    <w:rPr>
                      <w:rFonts w:ascii="Times New Roman" w:hAnsi="Times New Roman"/>
                      <w:sz w:val="20"/>
                      <w:lang w:eastAsia="ko-KR"/>
                    </w:rPr>
                    <w:t xml:space="preserve">, </w:t>
                  </w:r>
                  <w:proofErr w:type="spellStart"/>
                  <w:r w:rsidRPr="00774ADA">
                    <w:rPr>
                      <w:rFonts w:ascii="Times New Roman" w:hAnsi="Times New Roman"/>
                      <w:i/>
                      <w:iCs/>
                      <w:sz w:val="20"/>
                      <w:lang w:eastAsia="ko-KR"/>
                    </w:rPr>
                    <w:t>n+b</w:t>
                  </w:r>
                  <w:proofErr w:type="spellEnd"/>
                  <w:r w:rsidRPr="00774ADA">
                    <w:rPr>
                      <w:rFonts w:ascii="Times New Roman" w:hAnsi="Times New Roman"/>
                      <w:sz w:val="20"/>
                      <w:lang w:eastAsia="ko-KR"/>
                    </w:rPr>
                    <w:t>] divided by the total number of configured sub-channels in the transmission pool over [</w:t>
                  </w:r>
                  <w:r w:rsidRPr="00774ADA">
                    <w:rPr>
                      <w:rFonts w:ascii="Times New Roman" w:hAnsi="Times New Roman"/>
                      <w:i/>
                      <w:iCs/>
                      <w:sz w:val="20"/>
                      <w:lang w:eastAsia="ko-KR"/>
                    </w:rPr>
                    <w:t>n-a</w:t>
                  </w:r>
                  <w:r w:rsidRPr="00774ADA">
                    <w:rPr>
                      <w:rFonts w:ascii="Times New Roman" w:hAnsi="Times New Roman"/>
                      <w:sz w:val="20"/>
                      <w:lang w:eastAsia="ko-KR"/>
                    </w:rPr>
                    <w:t xml:space="preserve">, </w:t>
                  </w:r>
                  <w:proofErr w:type="spellStart"/>
                  <w:r w:rsidRPr="00774ADA">
                    <w:rPr>
                      <w:rFonts w:ascii="Times New Roman" w:hAnsi="Times New Roman"/>
                      <w:i/>
                      <w:iCs/>
                      <w:sz w:val="20"/>
                      <w:lang w:eastAsia="ko-KR"/>
                    </w:rPr>
                    <w:t>n+b</w:t>
                  </w:r>
                  <w:proofErr w:type="spellEnd"/>
                  <w:r w:rsidRPr="00774ADA">
                    <w:rPr>
                      <w:rFonts w:ascii="Times New Roman" w:hAnsi="Times New Roman"/>
                      <w:sz w:val="20"/>
                      <w:lang w:eastAsia="ko-KR"/>
                    </w:rPr>
                    <w:t>].</w:t>
                  </w:r>
                </w:p>
              </w:tc>
            </w:tr>
            <w:tr w:rsidR="00774ADA" w:rsidRPr="00774ADA" w14:paraId="2FAF9961" w14:textId="77777777" w:rsidTr="00774ADA">
              <w:trPr>
                <w:cantSplit/>
                <w:trHeight w:val="754"/>
                <w:jc w:val="center"/>
              </w:trPr>
              <w:tc>
                <w:tcPr>
                  <w:tcW w:w="1118" w:type="dxa"/>
                  <w:tcBorders>
                    <w:top w:val="single" w:sz="4" w:space="0" w:color="auto"/>
                    <w:left w:val="single" w:sz="4" w:space="0" w:color="auto"/>
                    <w:bottom w:val="single" w:sz="4" w:space="0" w:color="auto"/>
                    <w:right w:val="single" w:sz="4" w:space="0" w:color="auto"/>
                  </w:tcBorders>
                  <w:hideMark/>
                </w:tcPr>
                <w:p w14:paraId="4D22CBA1" w14:textId="77777777" w:rsidR="00774ADA" w:rsidRPr="00774ADA" w:rsidRDefault="00774ADA" w:rsidP="002E05F6">
                  <w:pPr>
                    <w:pStyle w:val="TAL"/>
                    <w:spacing w:before="120" w:after="120"/>
                    <w:rPr>
                      <w:rFonts w:ascii="Times New Roman" w:hAnsi="Times New Roman"/>
                      <w:b/>
                      <w:sz w:val="20"/>
                      <w:lang w:eastAsia="en-GB"/>
                    </w:rPr>
                  </w:pPr>
                  <w:r w:rsidRPr="00774ADA">
                    <w:rPr>
                      <w:rFonts w:ascii="Times New Roman" w:hAnsi="Times New Roman"/>
                      <w:b/>
                      <w:sz w:val="20"/>
                      <w:lang w:eastAsia="en-GB"/>
                    </w:rPr>
                    <w:t>Applicable for</w:t>
                  </w:r>
                </w:p>
              </w:tc>
              <w:tc>
                <w:tcPr>
                  <w:tcW w:w="6976" w:type="dxa"/>
                  <w:tcBorders>
                    <w:top w:val="single" w:sz="4" w:space="0" w:color="auto"/>
                    <w:left w:val="single" w:sz="4" w:space="0" w:color="auto"/>
                    <w:bottom w:val="single" w:sz="4" w:space="0" w:color="auto"/>
                    <w:right w:val="single" w:sz="4" w:space="0" w:color="auto"/>
                  </w:tcBorders>
                  <w:hideMark/>
                </w:tcPr>
                <w:p w14:paraId="4AEABFD9" w14:textId="77777777" w:rsidR="00774ADA" w:rsidRPr="00774ADA" w:rsidRDefault="00774ADA" w:rsidP="002E05F6">
                  <w:pPr>
                    <w:pStyle w:val="TAL"/>
                    <w:spacing w:before="120" w:after="120"/>
                    <w:rPr>
                      <w:rFonts w:ascii="Times New Roman" w:hAnsi="Times New Roman"/>
                      <w:sz w:val="20"/>
                      <w:lang w:eastAsia="en-GB"/>
                    </w:rPr>
                  </w:pPr>
                  <w:r w:rsidRPr="00774ADA">
                    <w:rPr>
                      <w:rFonts w:ascii="Times New Roman" w:hAnsi="Times New Roman"/>
                      <w:sz w:val="20"/>
                      <w:lang w:eastAsia="en-GB"/>
                    </w:rPr>
                    <w:t>RRC_IDLE intra-frequency,</w:t>
                  </w:r>
                </w:p>
                <w:p w14:paraId="2ACEB1F0" w14:textId="77777777" w:rsidR="00774ADA" w:rsidRPr="00774ADA" w:rsidRDefault="00774ADA" w:rsidP="002E05F6">
                  <w:pPr>
                    <w:pStyle w:val="TAL"/>
                    <w:spacing w:before="120" w:after="120"/>
                    <w:rPr>
                      <w:rFonts w:ascii="Times New Roman" w:hAnsi="Times New Roman"/>
                      <w:sz w:val="20"/>
                      <w:lang w:eastAsia="en-GB"/>
                    </w:rPr>
                  </w:pPr>
                  <w:r w:rsidRPr="00774ADA">
                    <w:rPr>
                      <w:rFonts w:ascii="Times New Roman" w:hAnsi="Times New Roman"/>
                      <w:sz w:val="20"/>
                      <w:lang w:eastAsia="en-GB"/>
                    </w:rPr>
                    <w:t>RRC_IDLE inter-frequency,</w:t>
                  </w:r>
                </w:p>
                <w:p w14:paraId="568D1050" w14:textId="77777777" w:rsidR="00774ADA" w:rsidRPr="00774ADA" w:rsidRDefault="00774ADA" w:rsidP="002E05F6">
                  <w:pPr>
                    <w:pStyle w:val="TAL"/>
                    <w:spacing w:before="120" w:after="120"/>
                    <w:rPr>
                      <w:rFonts w:ascii="Times New Roman" w:hAnsi="Times New Roman"/>
                      <w:sz w:val="20"/>
                      <w:lang w:eastAsia="en-GB"/>
                    </w:rPr>
                  </w:pPr>
                  <w:r w:rsidRPr="00774ADA">
                    <w:rPr>
                      <w:rFonts w:ascii="Times New Roman" w:hAnsi="Times New Roman"/>
                      <w:sz w:val="20"/>
                      <w:lang w:eastAsia="en-GB"/>
                    </w:rPr>
                    <w:t>RRC_CONNECTED intra-frequency,</w:t>
                  </w:r>
                </w:p>
                <w:p w14:paraId="7CB7BBE1" w14:textId="77777777" w:rsidR="00774ADA" w:rsidRPr="00774ADA" w:rsidRDefault="00774ADA" w:rsidP="002E05F6">
                  <w:pPr>
                    <w:pStyle w:val="TAL"/>
                    <w:spacing w:before="120" w:after="120"/>
                    <w:rPr>
                      <w:rFonts w:ascii="Times New Roman" w:hAnsi="Times New Roman"/>
                      <w:sz w:val="20"/>
                      <w:lang w:eastAsia="en-GB"/>
                    </w:rPr>
                  </w:pPr>
                  <w:r w:rsidRPr="00774ADA">
                    <w:rPr>
                      <w:rFonts w:ascii="Times New Roman" w:hAnsi="Times New Roman"/>
                      <w:sz w:val="20"/>
                      <w:lang w:eastAsia="en-GB"/>
                    </w:rPr>
                    <w:t>RRC_CONNECTED inter-frequency</w:t>
                  </w:r>
                </w:p>
              </w:tc>
            </w:tr>
          </w:tbl>
          <w:p w14:paraId="16118D42" w14:textId="77777777" w:rsidR="00774ADA" w:rsidRPr="00774ADA" w:rsidRDefault="00774ADA" w:rsidP="002E05F6">
            <w:pPr>
              <w:pStyle w:val="NO"/>
              <w:spacing w:before="120" w:after="120"/>
              <w:rPr>
                <w:rFonts w:ascii="Times" w:hAnsi="Times" w:cs="Times"/>
                <w:lang w:eastAsia="ko-KR"/>
              </w:rPr>
            </w:pPr>
            <w:r w:rsidRPr="00774ADA">
              <w:rPr>
                <w:lang w:eastAsia="ko-KR"/>
              </w:rPr>
              <w:t>NOTE 1:</w:t>
            </w:r>
            <w:r w:rsidRPr="00774ADA">
              <w:rPr>
                <w:lang w:eastAsia="ko-KR"/>
              </w:rPr>
              <w:tab/>
            </w:r>
            <w:r w:rsidRPr="00774ADA">
              <w:rPr>
                <w:i/>
                <w:iCs/>
                <w:lang w:eastAsia="ko-KR"/>
              </w:rPr>
              <w:t>a</w:t>
            </w:r>
            <w:r w:rsidRPr="00774ADA">
              <w:rPr>
                <w:lang w:eastAsia="ko-KR"/>
              </w:rPr>
              <w:t xml:space="preserve"> is a positive integer and </w:t>
            </w:r>
            <w:r w:rsidRPr="00774ADA">
              <w:rPr>
                <w:i/>
                <w:iCs/>
                <w:lang w:eastAsia="ko-KR"/>
              </w:rPr>
              <w:t>b</w:t>
            </w:r>
            <w:r w:rsidRPr="00774ADA">
              <w:rPr>
                <w:lang w:eastAsia="ko-KR"/>
              </w:rPr>
              <w:t xml:space="preserve"> is 0 or a positive integer; </w:t>
            </w:r>
            <w:r w:rsidRPr="00774ADA">
              <w:rPr>
                <w:i/>
                <w:iCs/>
                <w:lang w:eastAsia="ko-KR"/>
              </w:rPr>
              <w:t>a</w:t>
            </w:r>
            <w:r w:rsidRPr="00774ADA">
              <w:rPr>
                <w:lang w:eastAsia="ko-KR"/>
              </w:rPr>
              <w:t xml:space="preserve"> and </w:t>
            </w:r>
            <w:r w:rsidRPr="00774ADA">
              <w:rPr>
                <w:i/>
                <w:iCs/>
                <w:lang w:eastAsia="ko-KR"/>
              </w:rPr>
              <w:t>b</w:t>
            </w:r>
            <w:r w:rsidRPr="00774ADA">
              <w:rPr>
                <w:lang w:eastAsia="ko-KR"/>
              </w:rPr>
              <w:t xml:space="preserve"> are determined by UE implementation with </w:t>
            </w:r>
            <w:r w:rsidRPr="00774ADA">
              <w:rPr>
                <w:i/>
                <w:iCs/>
                <w:lang w:eastAsia="ko-KR"/>
              </w:rPr>
              <w:t xml:space="preserve">a+b+1 = </w:t>
            </w:r>
            <w:r w:rsidRPr="00774ADA">
              <w:t>1000 or 1000</w:t>
            </w:r>
            <w:r w:rsidRPr="00774ADA">
              <w:rPr>
                <w:rFonts w:cs="Arial"/>
              </w:rPr>
              <w:t>·</w:t>
            </w:r>
            <w:r w:rsidRPr="00774ADA">
              <w:t>2</w:t>
            </w:r>
            <w:r w:rsidRPr="00774ADA">
              <w:rPr>
                <w:rFonts w:cs="Arial"/>
                <w:vertAlign w:val="superscript"/>
              </w:rPr>
              <w:t>µ</w:t>
            </w:r>
            <w:r w:rsidRPr="00774ADA">
              <w:t xml:space="preserve"> slots</w:t>
            </w:r>
            <w:r w:rsidRPr="00774ADA">
              <w:rPr>
                <w:iCs/>
                <w:lang w:eastAsia="ko-KR"/>
              </w:rPr>
              <w:t xml:space="preserve">, </w:t>
            </w:r>
            <w:r w:rsidRPr="00774ADA">
              <w:t xml:space="preserve">according to higher layer parameter </w:t>
            </w:r>
            <w:proofErr w:type="spellStart"/>
            <w:r w:rsidRPr="00774ADA">
              <w:rPr>
                <w:i/>
                <w:iCs/>
              </w:rPr>
              <w:t>timeWindowSize</w:t>
            </w:r>
            <w:proofErr w:type="spellEnd"/>
            <w:r w:rsidRPr="00774ADA">
              <w:rPr>
                <w:i/>
                <w:iCs/>
              </w:rPr>
              <w:t>-CR</w:t>
            </w:r>
            <w:r w:rsidRPr="00774ADA">
              <w:rPr>
                <w:lang w:eastAsia="ko-KR"/>
              </w:rPr>
              <w:t xml:space="preserve">, b &lt; (a+b+1)/2, and </w:t>
            </w:r>
            <w:proofErr w:type="spellStart"/>
            <w:r w:rsidRPr="00774ADA">
              <w:rPr>
                <w:lang w:eastAsia="ko-KR"/>
              </w:rPr>
              <w:t>n+b</w:t>
            </w:r>
            <w:proofErr w:type="spellEnd"/>
            <w:r w:rsidRPr="00774ADA">
              <w:rPr>
                <w:lang w:eastAsia="ko-KR"/>
              </w:rPr>
              <w:t xml:space="preserve"> shall not exceed the last transmission opportunity of the grant for the current transmission.</w:t>
            </w:r>
          </w:p>
          <w:p w14:paraId="3A64EA91" w14:textId="77777777" w:rsidR="00774ADA" w:rsidRPr="00774ADA" w:rsidRDefault="00774ADA" w:rsidP="002E05F6">
            <w:pPr>
              <w:pStyle w:val="NO"/>
              <w:spacing w:before="120" w:after="120"/>
              <w:rPr>
                <w:rFonts w:ascii="Calibri" w:hAnsi="Calibri"/>
                <w:lang w:val="en-US" w:eastAsia="ko-KR"/>
              </w:rPr>
            </w:pPr>
            <w:r w:rsidRPr="00774ADA">
              <w:rPr>
                <w:lang w:eastAsia="ko-KR"/>
              </w:rPr>
              <w:t>NOTE 2:</w:t>
            </w:r>
            <w:r w:rsidRPr="00774ADA">
              <w:rPr>
                <w:lang w:eastAsia="ko-KR"/>
              </w:rPr>
              <w:tab/>
              <w:t>SL CR is evaluated for each (re)transmission.</w:t>
            </w:r>
          </w:p>
          <w:p w14:paraId="4C8786BE" w14:textId="77777777" w:rsidR="00774ADA" w:rsidRPr="00774ADA" w:rsidRDefault="00774ADA" w:rsidP="002E05F6">
            <w:pPr>
              <w:pStyle w:val="NO"/>
              <w:spacing w:before="120" w:after="120"/>
              <w:rPr>
                <w:lang w:eastAsia="ko-KR"/>
              </w:rPr>
            </w:pPr>
            <w:r w:rsidRPr="00774ADA">
              <w:rPr>
                <w:lang w:eastAsia="ko-KR"/>
              </w:rPr>
              <w:t>NOTE 3:</w:t>
            </w:r>
            <w:r w:rsidRPr="00774ADA">
              <w:rPr>
                <w:lang w:eastAsia="ko-KR"/>
              </w:rPr>
              <w:tab/>
              <w:t xml:space="preserve">In evaluating SL CR, the UE shall assume the transmission parameter used at slot </w:t>
            </w:r>
            <w:r w:rsidRPr="00774ADA">
              <w:rPr>
                <w:i/>
                <w:iCs/>
                <w:lang w:eastAsia="ko-KR"/>
              </w:rPr>
              <w:t>n</w:t>
            </w:r>
            <w:r w:rsidRPr="00774ADA">
              <w:rPr>
                <w:lang w:eastAsia="ko-KR"/>
              </w:rPr>
              <w:t xml:space="preserve"> is reused according to the existing grant(s) in slot [</w:t>
            </w:r>
            <w:r w:rsidRPr="00774ADA">
              <w:rPr>
                <w:i/>
                <w:iCs/>
                <w:lang w:eastAsia="ko-KR"/>
              </w:rPr>
              <w:t>n+1</w:t>
            </w:r>
            <w:r w:rsidRPr="00774ADA">
              <w:rPr>
                <w:lang w:eastAsia="ko-KR"/>
              </w:rPr>
              <w:t xml:space="preserve">, </w:t>
            </w:r>
            <w:proofErr w:type="spellStart"/>
            <w:r w:rsidRPr="00774ADA">
              <w:rPr>
                <w:i/>
                <w:iCs/>
                <w:lang w:eastAsia="ko-KR"/>
              </w:rPr>
              <w:t>n+b</w:t>
            </w:r>
            <w:proofErr w:type="spellEnd"/>
            <w:r w:rsidRPr="00774ADA">
              <w:rPr>
                <w:lang w:eastAsia="ko-KR"/>
              </w:rPr>
              <w:t>] without packet dropping.</w:t>
            </w:r>
          </w:p>
          <w:p w14:paraId="064902E4" w14:textId="77777777" w:rsidR="00774ADA" w:rsidRPr="00774ADA" w:rsidRDefault="00774ADA" w:rsidP="002E05F6">
            <w:pPr>
              <w:pStyle w:val="NO"/>
              <w:spacing w:before="120" w:after="120"/>
              <w:rPr>
                <w:lang w:eastAsia="ko-KR"/>
              </w:rPr>
            </w:pPr>
            <w:r w:rsidRPr="00774ADA">
              <w:rPr>
                <w:lang w:eastAsia="ko-KR"/>
              </w:rPr>
              <w:t>NOTE 4:</w:t>
            </w:r>
            <w:r w:rsidRPr="00774ADA">
              <w:rPr>
                <w:lang w:eastAsia="ko-KR"/>
              </w:rPr>
              <w:tab/>
              <w:t>The slot index is based on physical slot index.</w:t>
            </w:r>
          </w:p>
          <w:p w14:paraId="3A008C77" w14:textId="77777777" w:rsidR="00774ADA" w:rsidRPr="00774ADA" w:rsidRDefault="00774ADA" w:rsidP="002E05F6">
            <w:pPr>
              <w:pStyle w:val="NO"/>
              <w:spacing w:before="120" w:after="120"/>
            </w:pPr>
            <w:r w:rsidRPr="00774ADA">
              <w:rPr>
                <w:lang w:eastAsia="ko-KR"/>
              </w:rPr>
              <w:t>NOTE 5:</w:t>
            </w:r>
            <w:r w:rsidRPr="00774ADA">
              <w:rPr>
                <w:lang w:eastAsia="ko-KR"/>
              </w:rPr>
              <w:tab/>
              <w:t>SL CR can be computed per priority level</w:t>
            </w:r>
          </w:p>
          <w:p w14:paraId="12164C13" w14:textId="489FB413" w:rsidR="00774ADA" w:rsidRPr="00774ADA" w:rsidRDefault="00774ADA" w:rsidP="002E05F6">
            <w:pPr>
              <w:keepLines/>
              <w:overflowPunct w:val="0"/>
              <w:autoSpaceDE w:val="0"/>
              <w:autoSpaceDN w:val="0"/>
              <w:adjustRightInd w:val="0"/>
              <w:spacing w:before="120" w:after="120"/>
              <w:ind w:left="1135" w:hanging="851"/>
              <w:textAlignment w:val="baseline"/>
              <w:rPr>
                <w:rFonts w:eastAsia="宋体"/>
                <w:color w:val="FF0000"/>
                <w:szCs w:val="21"/>
              </w:rPr>
            </w:pPr>
            <w:r w:rsidRPr="00774ADA">
              <w:rPr>
                <w:szCs w:val="20"/>
                <w:lang w:eastAsia="ko-KR"/>
              </w:rPr>
              <w:t>NOTE 6:</w:t>
            </w:r>
            <w:r w:rsidRPr="00774ADA">
              <w:rPr>
                <w:szCs w:val="20"/>
                <w:lang w:eastAsia="ko-KR"/>
              </w:rPr>
              <w:tab/>
              <w:t xml:space="preserve">A resource is considered granted if it is a member of a </w:t>
            </w:r>
            <w:r w:rsidRPr="00774ADA">
              <w:rPr>
                <w:szCs w:val="20"/>
                <w:highlight w:val="yellow"/>
                <w:lang w:eastAsia="ko-KR"/>
              </w:rPr>
              <w:t>configured sidelink grant</w:t>
            </w:r>
            <w:r w:rsidRPr="00774ADA">
              <w:rPr>
                <w:szCs w:val="20"/>
                <w:lang w:eastAsia="ko-KR"/>
              </w:rPr>
              <w:t xml:space="preserve"> as defined in TS 38.321 [7].</w:t>
            </w:r>
          </w:p>
        </w:tc>
      </w:tr>
    </w:tbl>
    <w:p w14:paraId="752C6C26" w14:textId="77777777" w:rsidR="005340ED" w:rsidRPr="00382C20" w:rsidRDefault="005340ED" w:rsidP="002E05F6">
      <w:pPr>
        <w:pStyle w:val="FP"/>
        <w:spacing w:before="120" w:after="120"/>
        <w:rPr>
          <w:sz w:val="21"/>
          <w:szCs w:val="21"/>
        </w:rPr>
      </w:pPr>
    </w:p>
    <w:p w14:paraId="12E28770" w14:textId="68ADB9E7" w:rsidR="005340ED" w:rsidRDefault="00E44F55" w:rsidP="002E05F6">
      <w:pPr>
        <w:pStyle w:val="a1"/>
        <w:spacing w:before="120"/>
        <w:rPr>
          <w:rFonts w:eastAsiaTheme="minorEastAsia"/>
          <w:lang w:eastAsia="zh-CN"/>
        </w:rPr>
      </w:pPr>
      <w:r>
        <w:rPr>
          <w:rFonts w:eastAsiaTheme="minorEastAsia"/>
          <w:szCs w:val="20"/>
          <w:lang w:eastAsia="zh-CN"/>
        </w:rPr>
        <w:t xml:space="preserve">However, </w:t>
      </w:r>
      <w:r w:rsidR="00E70A9D">
        <w:rPr>
          <w:rFonts w:eastAsiaTheme="minorEastAsia"/>
          <w:lang w:eastAsia="zh-CN"/>
        </w:rPr>
        <w:t>RAN2</w:t>
      </w:r>
      <w:r w:rsidR="00325D15">
        <w:rPr>
          <w:rFonts w:eastAsiaTheme="minorEastAsia"/>
          <w:lang w:eastAsia="zh-CN"/>
        </w:rPr>
        <w:t xml:space="preserve"> made the following agreements to replace ‘</w:t>
      </w:r>
      <w:r w:rsidR="00325D15" w:rsidRPr="00E70A9D">
        <w:rPr>
          <w:rFonts w:eastAsiaTheme="minorEastAsia"/>
          <w:lang w:eastAsia="zh-CN"/>
        </w:rPr>
        <w:t>configured sidelink grant</w:t>
      </w:r>
      <w:r w:rsidR="00325D15">
        <w:rPr>
          <w:rFonts w:eastAsiaTheme="minorEastAsia"/>
          <w:lang w:eastAsia="zh-CN"/>
        </w:rPr>
        <w:t>’ by ‘</w:t>
      </w:r>
      <w:r w:rsidR="00325D15" w:rsidRPr="00E70A9D">
        <w:rPr>
          <w:rFonts w:eastAsiaTheme="minorEastAsia"/>
          <w:lang w:eastAsia="zh-CN"/>
        </w:rPr>
        <w:t xml:space="preserve">selected sidelink grant’ </w:t>
      </w:r>
      <w:r w:rsidR="00325D15">
        <w:rPr>
          <w:rFonts w:eastAsiaTheme="minorEastAsia"/>
          <w:lang w:eastAsia="zh-CN"/>
        </w:rPr>
        <w:t>to</w:t>
      </w:r>
      <w:r w:rsidR="00691765">
        <w:rPr>
          <w:rFonts w:eastAsiaTheme="minorEastAsia"/>
          <w:lang w:eastAsia="zh-CN"/>
        </w:rPr>
        <w:t xml:space="preserve"> differentiate </w:t>
      </w:r>
      <w:r w:rsidR="00C80C51">
        <w:rPr>
          <w:rFonts w:eastAsiaTheme="minorEastAsia"/>
          <w:lang w:eastAsia="zh-CN"/>
        </w:rPr>
        <w:t>a</w:t>
      </w:r>
      <w:r w:rsidR="00691765">
        <w:rPr>
          <w:rFonts w:eastAsiaTheme="minorEastAsia"/>
          <w:lang w:eastAsia="zh-CN"/>
        </w:rPr>
        <w:t xml:space="preserve"> grant provided by g</w:t>
      </w:r>
      <w:r>
        <w:rPr>
          <w:rFonts w:eastAsiaTheme="minorEastAsia"/>
          <w:lang w:eastAsia="zh-CN"/>
        </w:rPr>
        <w:t>NB</w:t>
      </w:r>
      <w:r w:rsidR="00691765">
        <w:rPr>
          <w:rFonts w:eastAsiaTheme="minorEastAsia"/>
          <w:lang w:eastAsia="zh-CN"/>
        </w:rPr>
        <w:t xml:space="preserve"> and </w:t>
      </w:r>
      <w:r w:rsidR="00C80C51">
        <w:rPr>
          <w:rFonts w:eastAsiaTheme="minorEastAsia"/>
          <w:lang w:eastAsia="zh-CN"/>
        </w:rPr>
        <w:t>a</w:t>
      </w:r>
      <w:r w:rsidR="00691765">
        <w:rPr>
          <w:rFonts w:eastAsiaTheme="minorEastAsia"/>
          <w:lang w:eastAsia="zh-CN"/>
        </w:rPr>
        <w:t xml:space="preserve"> grant obtained </w:t>
      </w:r>
      <w:r w:rsidR="00C80C51">
        <w:rPr>
          <w:rFonts w:eastAsiaTheme="minorEastAsia"/>
          <w:lang w:eastAsia="zh-CN"/>
        </w:rPr>
        <w:t xml:space="preserve">based on </w:t>
      </w:r>
      <w:r w:rsidR="00691765">
        <w:rPr>
          <w:rFonts w:eastAsiaTheme="minorEastAsia"/>
          <w:lang w:eastAsia="zh-CN"/>
        </w:rPr>
        <w:t>UE sensing</w:t>
      </w:r>
      <w:r w:rsidR="00325D15">
        <w:rPr>
          <w:rFonts w:eastAsiaTheme="minorEastAsia"/>
          <w:lang w:eastAsia="zh-CN"/>
        </w:rPr>
        <w:t>.</w:t>
      </w:r>
      <w:r w:rsidR="00045D29">
        <w:rPr>
          <w:rFonts w:eastAsiaTheme="minorEastAsia"/>
          <w:lang w:eastAsia="zh-CN"/>
        </w:rPr>
        <w:t xml:space="preserve"> </w:t>
      </w:r>
    </w:p>
    <w:tbl>
      <w:tblPr>
        <w:tblStyle w:val="af6"/>
        <w:tblW w:w="0" w:type="auto"/>
        <w:tblLook w:val="04A0" w:firstRow="1" w:lastRow="0" w:firstColumn="1" w:lastColumn="0" w:noHBand="0" w:noVBand="1"/>
      </w:tblPr>
      <w:tblGrid>
        <w:gridCol w:w="9060"/>
      </w:tblGrid>
      <w:tr w:rsidR="00274758" w14:paraId="711E320A" w14:textId="77777777" w:rsidTr="00274758">
        <w:tc>
          <w:tcPr>
            <w:tcW w:w="9060" w:type="dxa"/>
          </w:tcPr>
          <w:p w14:paraId="2530E4D3" w14:textId="0FAE8627" w:rsidR="00274758" w:rsidRDefault="00274758" w:rsidP="002E05F6">
            <w:pPr>
              <w:pStyle w:val="a1"/>
              <w:spacing w:before="120"/>
              <w:rPr>
                <w:rFonts w:eastAsiaTheme="minorEastAsia"/>
                <w:lang w:eastAsia="zh-CN"/>
              </w:rPr>
            </w:pPr>
            <w:r w:rsidRPr="000F057B">
              <w:rPr>
                <w:rFonts w:eastAsiaTheme="minorEastAsia" w:hint="eastAsia"/>
                <w:highlight w:val="green"/>
                <w:lang w:eastAsia="zh-CN"/>
              </w:rPr>
              <w:t>R</w:t>
            </w:r>
            <w:r w:rsidRPr="000F057B">
              <w:rPr>
                <w:rFonts w:eastAsiaTheme="minorEastAsia"/>
                <w:highlight w:val="green"/>
                <w:lang w:eastAsia="zh-CN"/>
              </w:rPr>
              <w:t>AN2 agree</w:t>
            </w:r>
            <w:r w:rsidR="00A51F3C" w:rsidRPr="000F057B">
              <w:rPr>
                <w:rFonts w:eastAsiaTheme="minorEastAsia"/>
                <w:highlight w:val="green"/>
                <w:lang w:eastAsia="zh-CN"/>
              </w:rPr>
              <w:t>ment</w:t>
            </w:r>
          </w:p>
          <w:p w14:paraId="0F382ADC" w14:textId="77777777" w:rsidR="00E70A9D" w:rsidRPr="00E70A9D" w:rsidRDefault="00E70A9D" w:rsidP="002E05F6">
            <w:pPr>
              <w:pStyle w:val="a1"/>
              <w:spacing w:before="120"/>
              <w:rPr>
                <w:rFonts w:eastAsiaTheme="minorEastAsia"/>
                <w:lang w:eastAsia="zh-CN"/>
              </w:rPr>
            </w:pPr>
            <w:r w:rsidRPr="00E70A9D">
              <w:rPr>
                <w:rFonts w:eastAsiaTheme="minorEastAsia"/>
                <w:lang w:eastAsia="zh-CN"/>
              </w:rPr>
              <w:t>25:</w:t>
            </w:r>
            <w:r w:rsidRPr="00E70A9D">
              <w:rPr>
                <w:rFonts w:eastAsiaTheme="minorEastAsia"/>
                <w:lang w:eastAsia="zh-CN"/>
              </w:rPr>
              <w:tab/>
              <w:t>Change the term ‘a configured sidelink grant’ for NR SL mode 2 in 38.321</w:t>
            </w:r>
          </w:p>
          <w:p w14:paraId="78D0FC28" w14:textId="77777777" w:rsidR="00E70A9D" w:rsidRPr="00E70A9D" w:rsidRDefault="00E70A9D" w:rsidP="002E05F6">
            <w:pPr>
              <w:pStyle w:val="a1"/>
              <w:spacing w:before="120"/>
              <w:rPr>
                <w:rFonts w:eastAsiaTheme="minorEastAsia"/>
                <w:lang w:eastAsia="zh-CN"/>
              </w:rPr>
            </w:pPr>
            <w:r w:rsidRPr="00E70A9D">
              <w:rPr>
                <w:rFonts w:eastAsiaTheme="minorEastAsia"/>
                <w:lang w:eastAsia="zh-CN"/>
              </w:rPr>
              <w:t>26: ‘a selected sidelink grant’ replaces ‘a configured sidelink grant’ for NR SL mode 2.</w:t>
            </w:r>
          </w:p>
          <w:p w14:paraId="64ECF274" w14:textId="04667A41" w:rsidR="00274758" w:rsidRPr="00E70A9D" w:rsidRDefault="00E70A9D" w:rsidP="002E05F6">
            <w:pPr>
              <w:pStyle w:val="a1"/>
              <w:spacing w:before="120"/>
              <w:rPr>
                <w:rFonts w:eastAsiaTheme="minorEastAsia"/>
                <w:lang w:eastAsia="zh-CN"/>
              </w:rPr>
            </w:pPr>
            <w:r w:rsidRPr="00E70A9D">
              <w:rPr>
                <w:rFonts w:eastAsiaTheme="minorEastAsia"/>
                <w:lang w:eastAsia="zh-CN"/>
              </w:rPr>
              <w:lastRenderedPageBreak/>
              <w:t>27:</w:t>
            </w:r>
            <w:r w:rsidRPr="00E70A9D">
              <w:rPr>
                <w:rFonts w:eastAsiaTheme="minorEastAsia"/>
                <w:lang w:eastAsia="zh-CN"/>
              </w:rPr>
              <w:tab/>
              <w:t>For NR sidelink mode 1, only SL CG Type 1 and 2 create ‘a configured sidelink grant’ while dynamic SL grant creates ‘a dynamic grant’.</w:t>
            </w:r>
          </w:p>
        </w:tc>
      </w:tr>
    </w:tbl>
    <w:p w14:paraId="2D5FCEB8" w14:textId="264FB86E" w:rsidR="00DF4F5E" w:rsidRDefault="00E44F55" w:rsidP="002E05F6">
      <w:pPr>
        <w:pStyle w:val="a1"/>
        <w:spacing w:before="120"/>
        <w:rPr>
          <w:rFonts w:eastAsiaTheme="minorEastAsia"/>
          <w:lang w:eastAsia="zh-CN"/>
        </w:rPr>
      </w:pPr>
      <w:r>
        <w:rPr>
          <w:rFonts w:eastAsiaTheme="minorEastAsia"/>
          <w:szCs w:val="20"/>
          <w:lang w:eastAsia="zh-CN"/>
        </w:rPr>
        <w:lastRenderedPageBreak/>
        <w:t>Unfortunately, the clarification in TS 38.215 for CR measurement becomes incorrect, as the CR restriction can only be configured for mode-2 operation</w:t>
      </w:r>
      <w:r w:rsidR="00DF4F5E">
        <w:rPr>
          <w:rFonts w:eastAsiaTheme="minorEastAsia"/>
          <w:lang w:eastAsia="zh-CN"/>
        </w:rPr>
        <w:t xml:space="preserve"> in R16</w:t>
      </w:r>
      <w:r w:rsidR="008A2CF1">
        <w:rPr>
          <w:rFonts w:eastAsiaTheme="minorEastAsia"/>
          <w:lang w:eastAsia="zh-CN"/>
        </w:rPr>
        <w:t xml:space="preserve"> </w:t>
      </w:r>
      <w:r w:rsidR="008A2CF1">
        <w:rPr>
          <w:rFonts w:eastAsiaTheme="minorEastAsia"/>
          <w:lang w:eastAsia="zh-CN"/>
        </w:rPr>
        <w:fldChar w:fldCharType="begin"/>
      </w:r>
      <w:r w:rsidR="008A2CF1">
        <w:rPr>
          <w:rFonts w:eastAsiaTheme="minorEastAsia"/>
          <w:lang w:eastAsia="zh-CN"/>
        </w:rPr>
        <w:instrText xml:space="preserve"> REF _Ref46935763 \r \h </w:instrText>
      </w:r>
      <w:r w:rsidR="008A2CF1">
        <w:rPr>
          <w:rFonts w:eastAsiaTheme="minorEastAsia"/>
          <w:lang w:eastAsia="zh-CN"/>
        </w:rPr>
      </w:r>
      <w:r w:rsidR="008A2CF1">
        <w:rPr>
          <w:rFonts w:eastAsiaTheme="minorEastAsia"/>
          <w:lang w:eastAsia="zh-CN"/>
        </w:rPr>
        <w:fldChar w:fldCharType="separate"/>
      </w:r>
      <w:r w:rsidR="008C3B85">
        <w:rPr>
          <w:rFonts w:eastAsiaTheme="minorEastAsia"/>
          <w:lang w:eastAsia="zh-CN"/>
        </w:rPr>
        <w:t>[2]</w:t>
      </w:r>
      <w:r w:rsidR="008A2CF1">
        <w:rPr>
          <w:rFonts w:eastAsiaTheme="minorEastAsia"/>
          <w:lang w:eastAsia="zh-CN"/>
        </w:rPr>
        <w:fldChar w:fldCharType="end"/>
      </w:r>
      <w:r w:rsidR="007C2550">
        <w:rPr>
          <w:rFonts w:eastAsiaTheme="minorEastAsia"/>
          <w:lang w:eastAsia="zh-CN"/>
        </w:rPr>
        <w:t>.</w:t>
      </w:r>
      <w:r w:rsidR="00DF4F5E">
        <w:rPr>
          <w:rFonts w:eastAsiaTheme="minorEastAsia"/>
          <w:lang w:eastAsia="zh-CN"/>
        </w:rPr>
        <w:t xml:space="preserve"> </w:t>
      </w:r>
      <w:r w:rsidR="007C2550">
        <w:rPr>
          <w:rFonts w:eastAsiaTheme="minorEastAsia"/>
          <w:szCs w:val="20"/>
          <w:lang w:eastAsia="zh-CN"/>
        </w:rPr>
        <w:t>Therefore, the following correction is proposed to fix this issue</w:t>
      </w:r>
      <w:r w:rsidR="00DF4F5E">
        <w:rPr>
          <w:rFonts w:eastAsiaTheme="minorEastAsia"/>
          <w:lang w:eastAsia="zh-CN"/>
        </w:rPr>
        <w:t>.</w:t>
      </w:r>
    </w:p>
    <w:tbl>
      <w:tblPr>
        <w:tblStyle w:val="af6"/>
        <w:tblW w:w="0" w:type="auto"/>
        <w:tblLook w:val="04A0" w:firstRow="1" w:lastRow="0" w:firstColumn="1" w:lastColumn="0" w:noHBand="0" w:noVBand="1"/>
      </w:tblPr>
      <w:tblGrid>
        <w:gridCol w:w="9019"/>
      </w:tblGrid>
      <w:tr w:rsidR="000B7C45" w14:paraId="6EB68C27" w14:textId="77777777" w:rsidTr="00FE5099">
        <w:tc>
          <w:tcPr>
            <w:tcW w:w="9019" w:type="dxa"/>
          </w:tcPr>
          <w:p w14:paraId="74C2C2C2" w14:textId="01C3A2B4" w:rsidR="000B7C45" w:rsidRPr="0007185F" w:rsidRDefault="000F057B" w:rsidP="002E05F6">
            <w:pPr>
              <w:pStyle w:val="B10"/>
              <w:spacing w:before="120" w:after="120"/>
              <w:rPr>
                <w:lang w:eastAsia="ko-KR"/>
              </w:rPr>
            </w:pPr>
            <w:r w:rsidRPr="00774ADA">
              <w:rPr>
                <w:lang w:eastAsia="ko-KR"/>
              </w:rPr>
              <w:t>NOTE 6:</w:t>
            </w:r>
            <w:r w:rsidRPr="00774ADA">
              <w:rPr>
                <w:lang w:eastAsia="ko-KR"/>
              </w:rPr>
              <w:tab/>
              <w:t xml:space="preserve">A resource is considered granted if it is a member of a </w:t>
            </w:r>
            <w:r w:rsidRPr="00FA59C7">
              <w:rPr>
                <w:strike/>
                <w:color w:val="FF0000"/>
                <w:u w:val="single"/>
                <w:lang w:eastAsia="ko-KR"/>
              </w:rPr>
              <w:t xml:space="preserve">configured </w:t>
            </w:r>
            <w:r w:rsidRPr="00FA59C7">
              <w:rPr>
                <w:color w:val="FF0000"/>
                <w:u w:val="single"/>
                <w:lang w:eastAsia="ko-KR"/>
              </w:rPr>
              <w:t>selected</w:t>
            </w:r>
            <w:r w:rsidRPr="000F057B">
              <w:rPr>
                <w:color w:val="FF0000"/>
                <w:lang w:eastAsia="ko-KR"/>
              </w:rPr>
              <w:t xml:space="preserve"> </w:t>
            </w:r>
            <w:r w:rsidRPr="000F057B">
              <w:rPr>
                <w:lang w:eastAsia="ko-KR"/>
              </w:rPr>
              <w:t>sidelink grant as def</w:t>
            </w:r>
            <w:r w:rsidRPr="00774ADA">
              <w:rPr>
                <w:lang w:eastAsia="ko-KR"/>
              </w:rPr>
              <w:t>ined in TS 38.321 [7].</w:t>
            </w:r>
          </w:p>
        </w:tc>
      </w:tr>
    </w:tbl>
    <w:p w14:paraId="5D1D210D" w14:textId="4F8A3951" w:rsidR="00274758" w:rsidRPr="000B7C45" w:rsidRDefault="00274758" w:rsidP="002E05F6">
      <w:pPr>
        <w:pStyle w:val="a1"/>
        <w:spacing w:before="120"/>
        <w:rPr>
          <w:rFonts w:eastAsiaTheme="minorEastAsia"/>
          <w:lang w:eastAsia="zh-CN"/>
        </w:rPr>
      </w:pPr>
    </w:p>
    <w:p w14:paraId="2F472C73" w14:textId="297C2099" w:rsidR="00BA6B84" w:rsidRDefault="00BA6B84" w:rsidP="002E05F6">
      <w:pPr>
        <w:pStyle w:val="ad"/>
        <w:jc w:val="both"/>
        <w:rPr>
          <w:rFonts w:eastAsiaTheme="minorEastAsia"/>
          <w:b/>
          <w:bCs/>
          <w:i/>
          <w:iCs/>
          <w:kern w:val="32"/>
          <w:lang w:eastAsia="zh-CN"/>
        </w:rPr>
      </w:pPr>
      <w:bookmarkStart w:id="13" w:name="_Ref46841384"/>
      <w:r w:rsidRPr="00124DAB">
        <w:rPr>
          <w:b/>
          <w:bCs/>
          <w:i/>
          <w:iCs/>
          <w:u w:val="single"/>
        </w:rPr>
        <w:t xml:space="preserve">Proposal </w:t>
      </w:r>
      <w:r w:rsidRPr="00124DAB">
        <w:rPr>
          <w:b/>
          <w:bCs/>
          <w:i/>
          <w:iCs/>
          <w:u w:val="single"/>
        </w:rPr>
        <w:fldChar w:fldCharType="begin"/>
      </w:r>
      <w:r w:rsidRPr="00124DAB">
        <w:rPr>
          <w:b/>
          <w:bCs/>
          <w:i/>
          <w:iCs/>
          <w:u w:val="single"/>
        </w:rPr>
        <w:instrText xml:space="preserve"> SEQ Proposal \* ARABIC </w:instrText>
      </w:r>
      <w:r w:rsidRPr="00124DAB">
        <w:rPr>
          <w:b/>
          <w:bCs/>
          <w:i/>
          <w:iCs/>
          <w:u w:val="single"/>
        </w:rPr>
        <w:fldChar w:fldCharType="separate"/>
      </w:r>
      <w:r w:rsidR="008C3B85" w:rsidRPr="00124DAB">
        <w:rPr>
          <w:b/>
          <w:bCs/>
          <w:i/>
          <w:iCs/>
          <w:noProof/>
          <w:u w:val="single"/>
        </w:rPr>
        <w:t>1</w:t>
      </w:r>
      <w:r w:rsidRPr="00124DAB">
        <w:rPr>
          <w:b/>
          <w:bCs/>
          <w:i/>
          <w:iCs/>
          <w:u w:val="single"/>
        </w:rPr>
        <w:fldChar w:fldCharType="end"/>
      </w:r>
      <w:r w:rsidR="00124DAB">
        <w:rPr>
          <w:b/>
          <w:bCs/>
          <w:i/>
          <w:iCs/>
          <w:u w:val="single"/>
        </w:rPr>
        <w:t>:</w:t>
      </w:r>
      <w:r w:rsidRPr="00425D69">
        <w:rPr>
          <w:b/>
          <w:bCs/>
          <w:i/>
          <w:iCs/>
        </w:rPr>
        <w:t xml:space="preserve"> </w:t>
      </w:r>
      <w:r w:rsidR="00343ED3" w:rsidRPr="00343ED3">
        <w:rPr>
          <w:rFonts w:eastAsiaTheme="minorEastAsia"/>
          <w:b/>
          <w:bCs/>
          <w:i/>
          <w:iCs/>
          <w:kern w:val="32"/>
          <w:lang w:eastAsia="zh-CN"/>
        </w:rPr>
        <w:t xml:space="preserve">Agree the TP to </w:t>
      </w:r>
      <w:r w:rsidR="007C2550" w:rsidRPr="007C2550">
        <w:rPr>
          <w:rFonts w:eastAsiaTheme="minorEastAsia"/>
          <w:b/>
          <w:bCs/>
          <w:i/>
          <w:iCs/>
          <w:kern w:val="32"/>
          <w:lang w:eastAsia="zh-CN"/>
        </w:rPr>
        <w:t>clarify that a granted resource of CR is a member of a selected sidelink grant defined in 38.321</w:t>
      </w:r>
      <w:r w:rsidRPr="00425D69">
        <w:rPr>
          <w:rFonts w:eastAsiaTheme="minorEastAsia"/>
          <w:b/>
          <w:bCs/>
          <w:i/>
          <w:iCs/>
          <w:kern w:val="32"/>
          <w:lang w:eastAsia="zh-CN"/>
        </w:rPr>
        <w:t>.</w:t>
      </w:r>
      <w:bookmarkEnd w:id="13"/>
    </w:p>
    <w:p w14:paraId="02EB4A96" w14:textId="77777777" w:rsidR="00582D76" w:rsidRPr="00582D76" w:rsidRDefault="00582D76" w:rsidP="00582D76">
      <w:pPr>
        <w:rPr>
          <w:rFonts w:eastAsiaTheme="minorEastAsia"/>
          <w:lang w:val="en-GB" w:eastAsia="zh-CN"/>
        </w:rPr>
      </w:pPr>
    </w:p>
    <w:bookmarkEnd w:id="7"/>
    <w:p w14:paraId="5D903505" w14:textId="77777777" w:rsidR="00A6074E" w:rsidRPr="00A83E5A"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6E7A73AC" w14:textId="4F4CE444" w:rsidR="00724512" w:rsidRDefault="00A6074E" w:rsidP="002D7E59">
      <w:pPr>
        <w:pStyle w:val="a1"/>
        <w:spacing w:before="120"/>
        <w:rPr>
          <w:rFonts w:eastAsia="宋体"/>
          <w:b/>
          <w:bCs/>
          <w:i/>
          <w:iCs/>
          <w:szCs w:val="20"/>
          <w:lang w:eastAsia="zh-CN"/>
        </w:rPr>
      </w:pPr>
      <w:r w:rsidRPr="00A83E5A">
        <w:rPr>
          <w:rFonts w:eastAsia="宋体"/>
          <w:szCs w:val="20"/>
          <w:lang w:eastAsia="zh-CN"/>
        </w:rPr>
        <w:t xml:space="preserve">In this contribution, we discuss </w:t>
      </w:r>
      <w:r w:rsidR="009A1BE4" w:rsidRPr="00A83E5A">
        <w:rPr>
          <w:rFonts w:eastAsia="宋体"/>
          <w:szCs w:val="20"/>
          <w:lang w:eastAsia="zh-CN"/>
        </w:rPr>
        <w:t>some issues</w:t>
      </w:r>
      <w:r w:rsidRPr="00A83E5A">
        <w:rPr>
          <w:rFonts w:eastAsia="宋体"/>
          <w:szCs w:val="20"/>
          <w:lang w:eastAsia="zh-CN"/>
        </w:rPr>
        <w:t xml:space="preserve"> </w:t>
      </w:r>
      <w:r w:rsidR="004A6CD6">
        <w:rPr>
          <w:rFonts w:eastAsia="宋体"/>
          <w:szCs w:val="20"/>
          <w:lang w:eastAsia="zh-CN"/>
        </w:rPr>
        <w:t xml:space="preserve">of </w:t>
      </w:r>
      <w:r w:rsidR="00EE3A12">
        <w:rPr>
          <w:rFonts w:eastAsia="宋体"/>
          <w:szCs w:val="20"/>
          <w:lang w:eastAsia="zh-CN"/>
        </w:rPr>
        <w:t>CR</w:t>
      </w:r>
      <w:r w:rsidR="0080349D">
        <w:rPr>
          <w:rFonts w:eastAsia="宋体"/>
          <w:szCs w:val="20"/>
          <w:lang w:eastAsia="zh-CN"/>
        </w:rPr>
        <w:t xml:space="preserve"> </w:t>
      </w:r>
      <w:r w:rsidRPr="00A83E5A">
        <w:rPr>
          <w:rFonts w:eastAsia="宋体"/>
          <w:szCs w:val="20"/>
          <w:lang w:eastAsia="zh-CN"/>
        </w:rPr>
        <w:t>and have the following proposal:</w:t>
      </w:r>
      <w:r w:rsidR="003157AA" w:rsidRPr="00A83E5A">
        <w:rPr>
          <w:rFonts w:eastAsia="宋体"/>
          <w:b/>
          <w:bCs/>
          <w:i/>
          <w:iCs/>
          <w:szCs w:val="20"/>
          <w:lang w:eastAsia="zh-CN"/>
        </w:rPr>
        <w:t xml:space="preserve"> </w:t>
      </w:r>
    </w:p>
    <w:bookmarkEnd w:id="5"/>
    <w:bookmarkEnd w:id="6"/>
    <w:p w14:paraId="160EBE7C" w14:textId="21765A05" w:rsidR="00A6074E" w:rsidRDefault="00D0614E" w:rsidP="002D7E59">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_Ref46841384 \h </w:instrText>
      </w:r>
      <w:r>
        <w:rPr>
          <w:rFonts w:eastAsia="宋体"/>
          <w:szCs w:val="20"/>
          <w:lang w:eastAsia="zh-CN"/>
        </w:rPr>
      </w:r>
      <w:r>
        <w:rPr>
          <w:rFonts w:eastAsia="宋体"/>
          <w:szCs w:val="20"/>
          <w:lang w:eastAsia="zh-CN"/>
        </w:rPr>
        <w:fldChar w:fldCharType="separate"/>
      </w:r>
      <w:r w:rsidR="00124DAB" w:rsidRPr="00124DAB">
        <w:rPr>
          <w:b/>
          <w:bCs/>
          <w:i/>
          <w:iCs/>
          <w:u w:val="single"/>
        </w:rPr>
        <w:t xml:space="preserve">Proposal </w:t>
      </w:r>
      <w:r w:rsidR="00124DAB" w:rsidRPr="00124DAB">
        <w:rPr>
          <w:b/>
          <w:bCs/>
          <w:i/>
          <w:iCs/>
          <w:noProof/>
          <w:u w:val="single"/>
        </w:rPr>
        <w:t>1</w:t>
      </w:r>
      <w:r w:rsidR="00124DAB">
        <w:rPr>
          <w:b/>
          <w:bCs/>
          <w:i/>
          <w:iCs/>
          <w:u w:val="single"/>
        </w:rPr>
        <w:t>:</w:t>
      </w:r>
      <w:r w:rsidR="00124DAB" w:rsidRPr="00425D69">
        <w:rPr>
          <w:b/>
          <w:bCs/>
          <w:i/>
          <w:iCs/>
        </w:rPr>
        <w:t xml:space="preserve"> </w:t>
      </w:r>
      <w:r w:rsidR="00124DAB" w:rsidRPr="00343ED3">
        <w:rPr>
          <w:rFonts w:eastAsiaTheme="minorEastAsia"/>
          <w:b/>
          <w:bCs/>
          <w:i/>
          <w:iCs/>
          <w:kern w:val="32"/>
          <w:lang w:eastAsia="zh-CN"/>
        </w:rPr>
        <w:t xml:space="preserve">Agree the TP to </w:t>
      </w:r>
      <w:r w:rsidR="00124DAB" w:rsidRPr="007C2550">
        <w:rPr>
          <w:rFonts w:eastAsiaTheme="minorEastAsia"/>
          <w:b/>
          <w:bCs/>
          <w:i/>
          <w:iCs/>
          <w:kern w:val="32"/>
          <w:lang w:eastAsia="zh-CN"/>
        </w:rPr>
        <w:t>clarify that a granted resource of CR is a member of a selected sidelink grant defined in 38.321</w:t>
      </w:r>
      <w:r w:rsidR="00124DAB" w:rsidRPr="00425D69">
        <w:rPr>
          <w:rFonts w:eastAsiaTheme="minorEastAsia"/>
          <w:b/>
          <w:bCs/>
          <w:i/>
          <w:iCs/>
          <w:kern w:val="32"/>
          <w:lang w:eastAsia="zh-CN"/>
        </w:rPr>
        <w:t>.</w:t>
      </w:r>
      <w:r>
        <w:rPr>
          <w:rFonts w:eastAsia="宋体"/>
          <w:szCs w:val="20"/>
          <w:lang w:eastAsia="zh-CN"/>
        </w:rPr>
        <w:fldChar w:fldCharType="end"/>
      </w:r>
      <w:bookmarkStart w:id="14" w:name="_GoBack"/>
      <w:bookmarkEnd w:id="14"/>
    </w:p>
    <w:p w14:paraId="02F945AA" w14:textId="77777777" w:rsidR="008A2CF1" w:rsidRDefault="008A2CF1" w:rsidP="002D7E59">
      <w:pPr>
        <w:pStyle w:val="a1"/>
        <w:spacing w:before="120"/>
        <w:rPr>
          <w:rFonts w:eastAsia="宋体"/>
          <w:szCs w:val="20"/>
          <w:lang w:eastAsia="zh-CN"/>
        </w:rPr>
      </w:pPr>
    </w:p>
    <w:p w14:paraId="7C5E490D" w14:textId="77777777" w:rsidR="008A2CF1" w:rsidRPr="00203CE9" w:rsidRDefault="008A2CF1" w:rsidP="008A2CF1">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15" w:name="_Ref510367705"/>
      <w:bookmarkStart w:id="16" w:name="_Ref503565490"/>
      <w:bookmarkStart w:id="17" w:name="_Ref493791948"/>
      <w:bookmarkStart w:id="18" w:name="_Ref503565531"/>
      <w:r w:rsidRPr="00203CE9">
        <w:rPr>
          <w:rFonts w:cs="Times New Roman"/>
          <w:b w:val="0"/>
          <w:bCs w:val="0"/>
          <w:kern w:val="0"/>
          <w:sz w:val="36"/>
          <w:szCs w:val="20"/>
        </w:rPr>
        <w:t>Reference</w:t>
      </w:r>
    </w:p>
    <w:p w14:paraId="4825827D" w14:textId="77777777" w:rsidR="008A2CF1" w:rsidRDefault="008A2CF1" w:rsidP="002E05F6">
      <w:pPr>
        <w:pStyle w:val="a1"/>
        <w:numPr>
          <w:ilvl w:val="0"/>
          <w:numId w:val="41"/>
        </w:numPr>
        <w:spacing w:before="120"/>
        <w:rPr>
          <w:rFonts w:eastAsia="宋体"/>
          <w:szCs w:val="20"/>
        </w:rPr>
      </w:pPr>
      <w:bookmarkStart w:id="19" w:name="_Ref15912910"/>
      <w:bookmarkStart w:id="20" w:name="_Ref7098645"/>
      <w:bookmarkStart w:id="21" w:name="_Ref521328302"/>
      <w:bookmarkStart w:id="22" w:name="_Ref510367818"/>
      <w:bookmarkStart w:id="23" w:name="_Ref6826343"/>
      <w:bookmarkEnd w:id="15"/>
      <w:r>
        <w:rPr>
          <w:rFonts w:eastAsia="宋体"/>
          <w:noProof/>
          <w:szCs w:val="20"/>
        </w:rPr>
        <w:t xml:space="preserve">3GPP TS 38.215, “NR; </w:t>
      </w:r>
      <w:r w:rsidRPr="00457EAD">
        <w:t>Physical layer measurements</w:t>
      </w:r>
      <w:r>
        <w:rPr>
          <w:rFonts w:eastAsia="宋体"/>
          <w:noProof/>
          <w:szCs w:val="20"/>
        </w:rPr>
        <w:t>”, v16.2.0 (2020-06)</w:t>
      </w:r>
      <w:r w:rsidRPr="00033098">
        <w:rPr>
          <w:rFonts w:eastAsia="宋体"/>
          <w:noProof/>
          <w:szCs w:val="20"/>
          <w:lang w:eastAsia="zh-CN"/>
        </w:rPr>
        <w:t>.</w:t>
      </w:r>
      <w:bookmarkEnd w:id="19"/>
    </w:p>
    <w:p w14:paraId="2FF2456E" w14:textId="043CFA42" w:rsidR="008A2CF1" w:rsidRPr="00500D5E" w:rsidRDefault="008A2CF1" w:rsidP="002E05F6">
      <w:pPr>
        <w:pStyle w:val="a1"/>
        <w:numPr>
          <w:ilvl w:val="0"/>
          <w:numId w:val="41"/>
        </w:numPr>
        <w:spacing w:before="120"/>
        <w:rPr>
          <w:rFonts w:eastAsia="宋体"/>
          <w:szCs w:val="20"/>
        </w:rPr>
      </w:pPr>
      <w:bookmarkStart w:id="24" w:name="_Ref46935763"/>
      <w:r>
        <w:rPr>
          <w:rFonts w:eastAsia="宋体"/>
          <w:noProof/>
          <w:szCs w:val="20"/>
          <w:lang w:eastAsia="zh-CN"/>
        </w:rPr>
        <w:t xml:space="preserve">3GPP TS 38.331, “NR; </w:t>
      </w:r>
      <w:r w:rsidRPr="008A2CF1">
        <w:rPr>
          <w:rFonts w:eastAsia="宋体"/>
          <w:noProof/>
          <w:szCs w:val="20"/>
          <w:lang w:eastAsia="zh-CN"/>
        </w:rPr>
        <w:t>Radio Resource Control (RRC) protocol specification</w:t>
      </w:r>
      <w:r>
        <w:rPr>
          <w:rFonts w:eastAsia="宋体"/>
          <w:noProof/>
          <w:szCs w:val="20"/>
          <w:lang w:eastAsia="zh-CN"/>
        </w:rPr>
        <w:t>”, v16.1.0 (2020-07).</w:t>
      </w:r>
      <w:bookmarkEnd w:id="16"/>
      <w:bookmarkEnd w:id="17"/>
      <w:bookmarkEnd w:id="18"/>
      <w:bookmarkEnd w:id="20"/>
      <w:bookmarkEnd w:id="21"/>
      <w:bookmarkEnd w:id="22"/>
      <w:bookmarkEnd w:id="23"/>
      <w:bookmarkEnd w:id="24"/>
    </w:p>
    <w:sectPr w:rsidR="008A2CF1" w:rsidRPr="00500D5E" w:rsidSect="001D070F">
      <w:headerReference w:type="default" r:id="rId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B6258" w14:textId="77777777" w:rsidR="0034757B" w:rsidRDefault="0034757B">
      <w:r>
        <w:separator/>
      </w:r>
    </w:p>
  </w:endnote>
  <w:endnote w:type="continuationSeparator" w:id="0">
    <w:p w14:paraId="22D5AB3F" w14:textId="77777777" w:rsidR="0034757B" w:rsidRDefault="0034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Light">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9E201" w14:textId="77777777" w:rsidR="0034757B" w:rsidRDefault="0034757B">
      <w:r>
        <w:separator/>
      </w:r>
    </w:p>
  </w:footnote>
  <w:footnote w:type="continuationSeparator" w:id="0">
    <w:p w14:paraId="1F1734D8" w14:textId="77777777" w:rsidR="0034757B" w:rsidRDefault="00347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C2ED7" w14:textId="77777777" w:rsidR="00806931" w:rsidRDefault="00806931">
    <w:pPr>
      <w:pStyle w:val="a7"/>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D35C7"/>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4848FF"/>
    <w:multiLevelType w:val="hybridMultilevel"/>
    <w:tmpl w:val="364EBCD4"/>
    <w:lvl w:ilvl="0" w:tplc="F6247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A5791B"/>
    <w:multiLevelType w:val="hybridMultilevel"/>
    <w:tmpl w:val="8FF06304"/>
    <w:lvl w:ilvl="0" w:tplc="B138407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81D5C"/>
    <w:multiLevelType w:val="hybridMultilevel"/>
    <w:tmpl w:val="173E042E"/>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642AE5"/>
    <w:multiLevelType w:val="hybridMultilevel"/>
    <w:tmpl w:val="97840DDC"/>
    <w:lvl w:ilvl="0" w:tplc="B138407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B3D60FF"/>
    <w:multiLevelType w:val="hybridMultilevel"/>
    <w:tmpl w:val="A1CA4D6E"/>
    <w:lvl w:ilvl="0" w:tplc="EAAC7FD6">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9F4538"/>
    <w:multiLevelType w:val="hybridMultilevel"/>
    <w:tmpl w:val="53B0FE3A"/>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AC20BA"/>
    <w:multiLevelType w:val="hybridMultilevel"/>
    <w:tmpl w:val="60CA92E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1"/>
  </w:num>
  <w:num w:numId="3">
    <w:abstractNumId w:val="38"/>
  </w:num>
  <w:num w:numId="4">
    <w:abstractNumId w:val="25"/>
  </w:num>
  <w:num w:numId="5">
    <w:abstractNumId w:val="18"/>
  </w:num>
  <w:num w:numId="6">
    <w:abstractNumId w:val="16"/>
  </w:num>
  <w:num w:numId="7">
    <w:abstractNumId w:val="30"/>
  </w:num>
  <w:num w:numId="8">
    <w:abstractNumId w:val="19"/>
  </w:num>
  <w:num w:numId="9">
    <w:abstractNumId w:val="24"/>
  </w:num>
  <w:num w:numId="10">
    <w:abstractNumId w:val="23"/>
  </w:num>
  <w:num w:numId="11">
    <w:abstractNumId w:val="40"/>
  </w:num>
  <w:num w:numId="12">
    <w:abstractNumId w:val="21"/>
  </w:num>
  <w:num w:numId="13">
    <w:abstractNumId w:val="3"/>
  </w:num>
  <w:num w:numId="14">
    <w:abstractNumId w:val="36"/>
  </w:num>
  <w:num w:numId="15">
    <w:abstractNumId w:val="22"/>
  </w:num>
  <w:num w:numId="16">
    <w:abstractNumId w:val="10"/>
  </w:num>
  <w:num w:numId="17">
    <w:abstractNumId w:val="1"/>
  </w:num>
  <w:num w:numId="18">
    <w:abstractNumId w:val="2"/>
  </w:num>
  <w:num w:numId="19">
    <w:abstractNumId w:val="34"/>
  </w:num>
  <w:num w:numId="20">
    <w:abstractNumId w:val="0"/>
  </w:num>
  <w:num w:numId="21">
    <w:abstractNumId w:val="26"/>
  </w:num>
  <w:num w:numId="22">
    <w:abstractNumId w:val="11"/>
  </w:num>
  <w:num w:numId="23">
    <w:abstractNumId w:val="15"/>
  </w:num>
  <w:num w:numId="24">
    <w:abstractNumId w:val="13"/>
  </w:num>
  <w:num w:numId="25">
    <w:abstractNumId w:val="9"/>
  </w:num>
  <w:num w:numId="26">
    <w:abstractNumId w:val="7"/>
  </w:num>
  <w:num w:numId="27">
    <w:abstractNumId w:val="33"/>
  </w:num>
  <w:num w:numId="28">
    <w:abstractNumId w:val="12"/>
  </w:num>
  <w:num w:numId="29">
    <w:abstractNumId w:val="4"/>
  </w:num>
  <w:num w:numId="30">
    <w:abstractNumId w:val="35"/>
  </w:num>
  <w:num w:numId="31">
    <w:abstractNumId w:val="8"/>
  </w:num>
  <w:num w:numId="32">
    <w:abstractNumId w:val="29"/>
  </w:num>
  <w:num w:numId="33">
    <w:abstractNumId w:val="14"/>
  </w:num>
  <w:num w:numId="34">
    <w:abstractNumId w:val="27"/>
  </w:num>
  <w:num w:numId="35">
    <w:abstractNumId w:val="17"/>
  </w:num>
  <w:num w:numId="36">
    <w:abstractNumId w:val="37"/>
  </w:num>
  <w:num w:numId="37">
    <w:abstractNumId w:val="6"/>
  </w:num>
  <w:num w:numId="38">
    <w:abstractNumId w:val="32"/>
  </w:num>
  <w:num w:numId="39">
    <w:abstractNumId w:val="5"/>
  </w:num>
  <w:num w:numId="40">
    <w:abstractNumId w:val="20"/>
  </w:num>
  <w:num w:numId="41">
    <w:abstractNumId w:val="3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MjOuBQBfLjnrLgAAAA=="/>
  </w:docVars>
  <w:rsids>
    <w:rsidRoot w:val="00172A27"/>
    <w:rsid w:val="00000025"/>
    <w:rsid w:val="0000054F"/>
    <w:rsid w:val="00000632"/>
    <w:rsid w:val="0000063C"/>
    <w:rsid w:val="0000069E"/>
    <w:rsid w:val="00000B0C"/>
    <w:rsid w:val="00000C27"/>
    <w:rsid w:val="00000EED"/>
    <w:rsid w:val="0000125B"/>
    <w:rsid w:val="000014CA"/>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773"/>
    <w:rsid w:val="0000384F"/>
    <w:rsid w:val="00003886"/>
    <w:rsid w:val="00003A67"/>
    <w:rsid w:val="00003ABE"/>
    <w:rsid w:val="00003FEA"/>
    <w:rsid w:val="00004031"/>
    <w:rsid w:val="0000410D"/>
    <w:rsid w:val="00004338"/>
    <w:rsid w:val="00004580"/>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96"/>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E00"/>
    <w:rsid w:val="0001628E"/>
    <w:rsid w:val="0001629E"/>
    <w:rsid w:val="000167E4"/>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7F"/>
    <w:rsid w:val="00022004"/>
    <w:rsid w:val="000229D1"/>
    <w:rsid w:val="00022A7D"/>
    <w:rsid w:val="00022C9B"/>
    <w:rsid w:val="00022CAF"/>
    <w:rsid w:val="000232D0"/>
    <w:rsid w:val="00023909"/>
    <w:rsid w:val="000239FB"/>
    <w:rsid w:val="00023DAE"/>
    <w:rsid w:val="000241CB"/>
    <w:rsid w:val="00024403"/>
    <w:rsid w:val="00024601"/>
    <w:rsid w:val="000248F8"/>
    <w:rsid w:val="000249D3"/>
    <w:rsid w:val="00024A26"/>
    <w:rsid w:val="00024BC5"/>
    <w:rsid w:val="00024E40"/>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753F"/>
    <w:rsid w:val="0002754F"/>
    <w:rsid w:val="000278CA"/>
    <w:rsid w:val="00027A38"/>
    <w:rsid w:val="00027DE3"/>
    <w:rsid w:val="0003007B"/>
    <w:rsid w:val="000300F4"/>
    <w:rsid w:val="000303FA"/>
    <w:rsid w:val="00030815"/>
    <w:rsid w:val="00030A02"/>
    <w:rsid w:val="00030AA2"/>
    <w:rsid w:val="00030BD6"/>
    <w:rsid w:val="00030D36"/>
    <w:rsid w:val="00030DFC"/>
    <w:rsid w:val="00030F51"/>
    <w:rsid w:val="000311C2"/>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F5"/>
    <w:rsid w:val="00032F76"/>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F"/>
    <w:rsid w:val="00044C08"/>
    <w:rsid w:val="00045009"/>
    <w:rsid w:val="00045071"/>
    <w:rsid w:val="00045131"/>
    <w:rsid w:val="000458FF"/>
    <w:rsid w:val="000459DF"/>
    <w:rsid w:val="00045C69"/>
    <w:rsid w:val="00045D29"/>
    <w:rsid w:val="00045EB1"/>
    <w:rsid w:val="00045F57"/>
    <w:rsid w:val="00046117"/>
    <w:rsid w:val="000461E6"/>
    <w:rsid w:val="0004634B"/>
    <w:rsid w:val="000463F8"/>
    <w:rsid w:val="000464A8"/>
    <w:rsid w:val="0004690A"/>
    <w:rsid w:val="00046B71"/>
    <w:rsid w:val="00046B87"/>
    <w:rsid w:val="00047011"/>
    <w:rsid w:val="00047039"/>
    <w:rsid w:val="00047398"/>
    <w:rsid w:val="00047423"/>
    <w:rsid w:val="0004744B"/>
    <w:rsid w:val="00047816"/>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FD0"/>
    <w:rsid w:val="000622A1"/>
    <w:rsid w:val="00062F09"/>
    <w:rsid w:val="000630EE"/>
    <w:rsid w:val="000631CA"/>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9D8"/>
    <w:rsid w:val="00080A48"/>
    <w:rsid w:val="00080AD5"/>
    <w:rsid w:val="00080BF2"/>
    <w:rsid w:val="00080C41"/>
    <w:rsid w:val="00080C43"/>
    <w:rsid w:val="00080E97"/>
    <w:rsid w:val="00080EC0"/>
    <w:rsid w:val="000810A7"/>
    <w:rsid w:val="00081472"/>
    <w:rsid w:val="000815E2"/>
    <w:rsid w:val="000816D8"/>
    <w:rsid w:val="000817D8"/>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F"/>
    <w:rsid w:val="00085374"/>
    <w:rsid w:val="000854C7"/>
    <w:rsid w:val="000858DB"/>
    <w:rsid w:val="00085970"/>
    <w:rsid w:val="0008613B"/>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E01"/>
    <w:rsid w:val="00096F93"/>
    <w:rsid w:val="00097079"/>
    <w:rsid w:val="0009714C"/>
    <w:rsid w:val="000974CC"/>
    <w:rsid w:val="0009777D"/>
    <w:rsid w:val="000977CE"/>
    <w:rsid w:val="00097909"/>
    <w:rsid w:val="00097A08"/>
    <w:rsid w:val="00097CD1"/>
    <w:rsid w:val="00097E27"/>
    <w:rsid w:val="00097ED1"/>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61F7"/>
    <w:rsid w:val="000A6256"/>
    <w:rsid w:val="000A6389"/>
    <w:rsid w:val="000A6489"/>
    <w:rsid w:val="000A661E"/>
    <w:rsid w:val="000A66CB"/>
    <w:rsid w:val="000A6874"/>
    <w:rsid w:val="000A6AE7"/>
    <w:rsid w:val="000A6B17"/>
    <w:rsid w:val="000A6BF8"/>
    <w:rsid w:val="000A6D1E"/>
    <w:rsid w:val="000A6DEB"/>
    <w:rsid w:val="000A709C"/>
    <w:rsid w:val="000A71A2"/>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D"/>
    <w:rsid w:val="000B204C"/>
    <w:rsid w:val="000B245D"/>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58C"/>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45"/>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B5F"/>
    <w:rsid w:val="000C1D60"/>
    <w:rsid w:val="000C2155"/>
    <w:rsid w:val="000C2208"/>
    <w:rsid w:val="000C2919"/>
    <w:rsid w:val="000C2AA5"/>
    <w:rsid w:val="000C2AFE"/>
    <w:rsid w:val="000C300D"/>
    <w:rsid w:val="000C3061"/>
    <w:rsid w:val="000C3071"/>
    <w:rsid w:val="000C31B8"/>
    <w:rsid w:val="000C33F8"/>
    <w:rsid w:val="000C36C6"/>
    <w:rsid w:val="000C3708"/>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6BA"/>
    <w:rsid w:val="000C7A08"/>
    <w:rsid w:val="000C7A45"/>
    <w:rsid w:val="000C7B11"/>
    <w:rsid w:val="000C7ECF"/>
    <w:rsid w:val="000D003D"/>
    <w:rsid w:val="000D0043"/>
    <w:rsid w:val="000D0459"/>
    <w:rsid w:val="000D048A"/>
    <w:rsid w:val="000D0550"/>
    <w:rsid w:val="000D076A"/>
    <w:rsid w:val="000D0B4B"/>
    <w:rsid w:val="000D0D08"/>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C4D"/>
    <w:rsid w:val="000D3DE8"/>
    <w:rsid w:val="000D41B0"/>
    <w:rsid w:val="000D425B"/>
    <w:rsid w:val="000D46F1"/>
    <w:rsid w:val="000D49ED"/>
    <w:rsid w:val="000D4CE4"/>
    <w:rsid w:val="000D4E90"/>
    <w:rsid w:val="000D4F42"/>
    <w:rsid w:val="000D5081"/>
    <w:rsid w:val="000D52D9"/>
    <w:rsid w:val="000D5391"/>
    <w:rsid w:val="000D5598"/>
    <w:rsid w:val="000D57BB"/>
    <w:rsid w:val="000D5B15"/>
    <w:rsid w:val="000D5B9A"/>
    <w:rsid w:val="000D5CE9"/>
    <w:rsid w:val="000D5F8B"/>
    <w:rsid w:val="000D6059"/>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D6"/>
    <w:rsid w:val="000E61D3"/>
    <w:rsid w:val="000E64F2"/>
    <w:rsid w:val="000E659B"/>
    <w:rsid w:val="000E670A"/>
    <w:rsid w:val="000E67EB"/>
    <w:rsid w:val="000E68AA"/>
    <w:rsid w:val="000E6990"/>
    <w:rsid w:val="000E6A76"/>
    <w:rsid w:val="000E7024"/>
    <w:rsid w:val="000E70B0"/>
    <w:rsid w:val="000E7135"/>
    <w:rsid w:val="000E7159"/>
    <w:rsid w:val="000E7394"/>
    <w:rsid w:val="000E73E5"/>
    <w:rsid w:val="000E7506"/>
    <w:rsid w:val="000E774C"/>
    <w:rsid w:val="000E794D"/>
    <w:rsid w:val="000E7A04"/>
    <w:rsid w:val="000E7D66"/>
    <w:rsid w:val="000E7DF6"/>
    <w:rsid w:val="000E7E98"/>
    <w:rsid w:val="000E7F62"/>
    <w:rsid w:val="000F00ED"/>
    <w:rsid w:val="000F034C"/>
    <w:rsid w:val="000F0363"/>
    <w:rsid w:val="000F03B3"/>
    <w:rsid w:val="000F057B"/>
    <w:rsid w:val="000F0699"/>
    <w:rsid w:val="000F0D23"/>
    <w:rsid w:val="000F1063"/>
    <w:rsid w:val="000F1088"/>
    <w:rsid w:val="000F110B"/>
    <w:rsid w:val="000F11F0"/>
    <w:rsid w:val="000F126C"/>
    <w:rsid w:val="000F1525"/>
    <w:rsid w:val="000F1965"/>
    <w:rsid w:val="000F1DAF"/>
    <w:rsid w:val="000F1DC1"/>
    <w:rsid w:val="000F1EED"/>
    <w:rsid w:val="000F1F75"/>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2AF"/>
    <w:rsid w:val="000F5310"/>
    <w:rsid w:val="000F5364"/>
    <w:rsid w:val="000F5625"/>
    <w:rsid w:val="000F56A7"/>
    <w:rsid w:val="000F572F"/>
    <w:rsid w:val="000F57D5"/>
    <w:rsid w:val="000F588A"/>
    <w:rsid w:val="000F5A74"/>
    <w:rsid w:val="000F62FB"/>
    <w:rsid w:val="000F6452"/>
    <w:rsid w:val="000F64C8"/>
    <w:rsid w:val="000F65CA"/>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C72"/>
    <w:rsid w:val="00100F48"/>
    <w:rsid w:val="00101036"/>
    <w:rsid w:val="00101168"/>
    <w:rsid w:val="001013FA"/>
    <w:rsid w:val="001017CA"/>
    <w:rsid w:val="0010199B"/>
    <w:rsid w:val="001019CE"/>
    <w:rsid w:val="00101B1B"/>
    <w:rsid w:val="00101D09"/>
    <w:rsid w:val="00102113"/>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DF"/>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C2E"/>
    <w:rsid w:val="00106EF3"/>
    <w:rsid w:val="00107051"/>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6CF"/>
    <w:rsid w:val="0011472A"/>
    <w:rsid w:val="00114746"/>
    <w:rsid w:val="00114949"/>
    <w:rsid w:val="00114A3E"/>
    <w:rsid w:val="00114BD9"/>
    <w:rsid w:val="00114F04"/>
    <w:rsid w:val="0011501B"/>
    <w:rsid w:val="001150C7"/>
    <w:rsid w:val="001151F9"/>
    <w:rsid w:val="001153B5"/>
    <w:rsid w:val="00115911"/>
    <w:rsid w:val="00115B0F"/>
    <w:rsid w:val="00115DA3"/>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DAB"/>
    <w:rsid w:val="00124E79"/>
    <w:rsid w:val="00125033"/>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BFE"/>
    <w:rsid w:val="00126EA8"/>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355"/>
    <w:rsid w:val="0013338B"/>
    <w:rsid w:val="0013361D"/>
    <w:rsid w:val="00133897"/>
    <w:rsid w:val="00133978"/>
    <w:rsid w:val="001339DB"/>
    <w:rsid w:val="0013447D"/>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E0C"/>
    <w:rsid w:val="00135E38"/>
    <w:rsid w:val="00135FA6"/>
    <w:rsid w:val="00136179"/>
    <w:rsid w:val="0013659E"/>
    <w:rsid w:val="001367FB"/>
    <w:rsid w:val="0013688A"/>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35C"/>
    <w:rsid w:val="00147378"/>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0A2"/>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DDF"/>
    <w:rsid w:val="00154DFD"/>
    <w:rsid w:val="00154F42"/>
    <w:rsid w:val="00154F45"/>
    <w:rsid w:val="00154F5C"/>
    <w:rsid w:val="00154FA5"/>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C3C"/>
    <w:rsid w:val="00163C80"/>
    <w:rsid w:val="00163CEE"/>
    <w:rsid w:val="00163E2B"/>
    <w:rsid w:val="0016410D"/>
    <w:rsid w:val="001641FB"/>
    <w:rsid w:val="001644EB"/>
    <w:rsid w:val="001644F6"/>
    <w:rsid w:val="00164686"/>
    <w:rsid w:val="00164712"/>
    <w:rsid w:val="0016473C"/>
    <w:rsid w:val="0016482D"/>
    <w:rsid w:val="00164A87"/>
    <w:rsid w:val="00164D4A"/>
    <w:rsid w:val="00165043"/>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3EC"/>
    <w:rsid w:val="00167535"/>
    <w:rsid w:val="001678FF"/>
    <w:rsid w:val="00167A30"/>
    <w:rsid w:val="00167A74"/>
    <w:rsid w:val="00167B82"/>
    <w:rsid w:val="00167C0C"/>
    <w:rsid w:val="00167C26"/>
    <w:rsid w:val="00167D8C"/>
    <w:rsid w:val="00167DAF"/>
    <w:rsid w:val="00167E3C"/>
    <w:rsid w:val="001700B9"/>
    <w:rsid w:val="0017023C"/>
    <w:rsid w:val="001702B2"/>
    <w:rsid w:val="00170D84"/>
    <w:rsid w:val="00170ED8"/>
    <w:rsid w:val="001711C3"/>
    <w:rsid w:val="00171551"/>
    <w:rsid w:val="001715AA"/>
    <w:rsid w:val="001715F0"/>
    <w:rsid w:val="0017161B"/>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963"/>
    <w:rsid w:val="00180CB0"/>
    <w:rsid w:val="00180CDD"/>
    <w:rsid w:val="00180D44"/>
    <w:rsid w:val="00180DD3"/>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36F"/>
    <w:rsid w:val="0018546A"/>
    <w:rsid w:val="001854C0"/>
    <w:rsid w:val="0018573F"/>
    <w:rsid w:val="00185757"/>
    <w:rsid w:val="00185766"/>
    <w:rsid w:val="001859D7"/>
    <w:rsid w:val="00185B5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5A6"/>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5150"/>
    <w:rsid w:val="00195621"/>
    <w:rsid w:val="00195630"/>
    <w:rsid w:val="00195669"/>
    <w:rsid w:val="00195CE3"/>
    <w:rsid w:val="00195EF5"/>
    <w:rsid w:val="00195F5D"/>
    <w:rsid w:val="001962DE"/>
    <w:rsid w:val="00196373"/>
    <w:rsid w:val="00196618"/>
    <w:rsid w:val="00196633"/>
    <w:rsid w:val="0019668C"/>
    <w:rsid w:val="001969EF"/>
    <w:rsid w:val="00196B8E"/>
    <w:rsid w:val="00196DC5"/>
    <w:rsid w:val="00196FE9"/>
    <w:rsid w:val="001970DE"/>
    <w:rsid w:val="001974E9"/>
    <w:rsid w:val="00197A56"/>
    <w:rsid w:val="00197B2C"/>
    <w:rsid w:val="00197E17"/>
    <w:rsid w:val="00197E52"/>
    <w:rsid w:val="001A0002"/>
    <w:rsid w:val="001A01B9"/>
    <w:rsid w:val="001A0275"/>
    <w:rsid w:val="001A0B03"/>
    <w:rsid w:val="001A0BC1"/>
    <w:rsid w:val="001A0C2A"/>
    <w:rsid w:val="001A0C72"/>
    <w:rsid w:val="001A0F80"/>
    <w:rsid w:val="001A1267"/>
    <w:rsid w:val="001A13C2"/>
    <w:rsid w:val="001A154E"/>
    <w:rsid w:val="001A1681"/>
    <w:rsid w:val="001A178E"/>
    <w:rsid w:val="001A181F"/>
    <w:rsid w:val="001A1CCE"/>
    <w:rsid w:val="001A1D23"/>
    <w:rsid w:val="001A1FCC"/>
    <w:rsid w:val="001A2279"/>
    <w:rsid w:val="001A23DA"/>
    <w:rsid w:val="001A259B"/>
    <w:rsid w:val="001A273E"/>
    <w:rsid w:val="001A29E7"/>
    <w:rsid w:val="001A2A23"/>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039"/>
    <w:rsid w:val="001B01E4"/>
    <w:rsid w:val="001B03B7"/>
    <w:rsid w:val="001B04DA"/>
    <w:rsid w:val="001B05A4"/>
    <w:rsid w:val="001B061D"/>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82"/>
    <w:rsid w:val="001C01B7"/>
    <w:rsid w:val="001C02C6"/>
    <w:rsid w:val="001C052F"/>
    <w:rsid w:val="001C0612"/>
    <w:rsid w:val="001C076F"/>
    <w:rsid w:val="001C0BC4"/>
    <w:rsid w:val="001C121B"/>
    <w:rsid w:val="001C1841"/>
    <w:rsid w:val="001C1A97"/>
    <w:rsid w:val="001C1BE4"/>
    <w:rsid w:val="001C1CFE"/>
    <w:rsid w:val="001C1E0A"/>
    <w:rsid w:val="001C21D3"/>
    <w:rsid w:val="001C235F"/>
    <w:rsid w:val="001C23DB"/>
    <w:rsid w:val="001C2710"/>
    <w:rsid w:val="001C27A8"/>
    <w:rsid w:val="001C2868"/>
    <w:rsid w:val="001C2890"/>
    <w:rsid w:val="001C2965"/>
    <w:rsid w:val="001C29F6"/>
    <w:rsid w:val="001C29FC"/>
    <w:rsid w:val="001C2D75"/>
    <w:rsid w:val="001C2DEB"/>
    <w:rsid w:val="001C2E87"/>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42B"/>
    <w:rsid w:val="001D0466"/>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960"/>
    <w:rsid w:val="001D1A0B"/>
    <w:rsid w:val="001D1CF7"/>
    <w:rsid w:val="001D1D11"/>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535"/>
    <w:rsid w:val="001D56F3"/>
    <w:rsid w:val="001D5727"/>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5044"/>
    <w:rsid w:val="001E536D"/>
    <w:rsid w:val="001E53DD"/>
    <w:rsid w:val="001E5436"/>
    <w:rsid w:val="001E5626"/>
    <w:rsid w:val="001E5648"/>
    <w:rsid w:val="001E56DC"/>
    <w:rsid w:val="001E59F8"/>
    <w:rsid w:val="001E5A3F"/>
    <w:rsid w:val="001E5B8C"/>
    <w:rsid w:val="001E5DE6"/>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C10"/>
    <w:rsid w:val="001F3D94"/>
    <w:rsid w:val="001F3E96"/>
    <w:rsid w:val="001F3F0F"/>
    <w:rsid w:val="001F3F7A"/>
    <w:rsid w:val="001F3FCA"/>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51E"/>
    <w:rsid w:val="00204572"/>
    <w:rsid w:val="0020471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96"/>
    <w:rsid w:val="00216114"/>
    <w:rsid w:val="002161CA"/>
    <w:rsid w:val="002162A9"/>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CC"/>
    <w:rsid w:val="00217AE5"/>
    <w:rsid w:val="00217B76"/>
    <w:rsid w:val="00217CC2"/>
    <w:rsid w:val="00217E56"/>
    <w:rsid w:val="002206D7"/>
    <w:rsid w:val="0022070F"/>
    <w:rsid w:val="00220717"/>
    <w:rsid w:val="002209E0"/>
    <w:rsid w:val="00220B26"/>
    <w:rsid w:val="00220DAD"/>
    <w:rsid w:val="002210AD"/>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C9A"/>
    <w:rsid w:val="00223D48"/>
    <w:rsid w:val="00223E8A"/>
    <w:rsid w:val="0022400B"/>
    <w:rsid w:val="002242A2"/>
    <w:rsid w:val="00224623"/>
    <w:rsid w:val="00224881"/>
    <w:rsid w:val="00224F0A"/>
    <w:rsid w:val="002252FC"/>
    <w:rsid w:val="002254AE"/>
    <w:rsid w:val="00225551"/>
    <w:rsid w:val="00225669"/>
    <w:rsid w:val="00225AD5"/>
    <w:rsid w:val="00225FB4"/>
    <w:rsid w:val="00226061"/>
    <w:rsid w:val="002260BF"/>
    <w:rsid w:val="0022611C"/>
    <w:rsid w:val="0022639B"/>
    <w:rsid w:val="002264E0"/>
    <w:rsid w:val="002266CE"/>
    <w:rsid w:val="0022675D"/>
    <w:rsid w:val="00226865"/>
    <w:rsid w:val="0022688F"/>
    <w:rsid w:val="00226BB0"/>
    <w:rsid w:val="00226C3F"/>
    <w:rsid w:val="002272A8"/>
    <w:rsid w:val="002272C9"/>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924"/>
    <w:rsid w:val="00233943"/>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39E"/>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6E4"/>
    <w:rsid w:val="00255877"/>
    <w:rsid w:val="002559E3"/>
    <w:rsid w:val="00255B27"/>
    <w:rsid w:val="00255E48"/>
    <w:rsid w:val="00255EF3"/>
    <w:rsid w:val="00255EF6"/>
    <w:rsid w:val="00255FF2"/>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FCE"/>
    <w:rsid w:val="00265108"/>
    <w:rsid w:val="00265168"/>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B"/>
    <w:rsid w:val="002703E3"/>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758"/>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C28"/>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3E9"/>
    <w:rsid w:val="00287506"/>
    <w:rsid w:val="00287533"/>
    <w:rsid w:val="002875F2"/>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0FD"/>
    <w:rsid w:val="00295400"/>
    <w:rsid w:val="00295413"/>
    <w:rsid w:val="00295560"/>
    <w:rsid w:val="00295743"/>
    <w:rsid w:val="00295813"/>
    <w:rsid w:val="00295D0A"/>
    <w:rsid w:val="00296077"/>
    <w:rsid w:val="002962E3"/>
    <w:rsid w:val="0029630A"/>
    <w:rsid w:val="0029660A"/>
    <w:rsid w:val="002967F6"/>
    <w:rsid w:val="002968E6"/>
    <w:rsid w:val="002969EE"/>
    <w:rsid w:val="00296BF9"/>
    <w:rsid w:val="00296CA6"/>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F9B"/>
    <w:rsid w:val="002A31EF"/>
    <w:rsid w:val="002A3695"/>
    <w:rsid w:val="002A3761"/>
    <w:rsid w:val="002A3ABA"/>
    <w:rsid w:val="002A3D88"/>
    <w:rsid w:val="002A3F19"/>
    <w:rsid w:val="002A437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6A6"/>
    <w:rsid w:val="002A7778"/>
    <w:rsid w:val="002A79A2"/>
    <w:rsid w:val="002A79B0"/>
    <w:rsid w:val="002A7A83"/>
    <w:rsid w:val="002A7D30"/>
    <w:rsid w:val="002A7F4B"/>
    <w:rsid w:val="002A7F7B"/>
    <w:rsid w:val="002B011D"/>
    <w:rsid w:val="002B01E1"/>
    <w:rsid w:val="002B0213"/>
    <w:rsid w:val="002B0238"/>
    <w:rsid w:val="002B06C6"/>
    <w:rsid w:val="002B072B"/>
    <w:rsid w:val="002B07FC"/>
    <w:rsid w:val="002B0813"/>
    <w:rsid w:val="002B08E9"/>
    <w:rsid w:val="002B0956"/>
    <w:rsid w:val="002B0D15"/>
    <w:rsid w:val="002B0DDC"/>
    <w:rsid w:val="002B0E10"/>
    <w:rsid w:val="002B0EE9"/>
    <w:rsid w:val="002B103F"/>
    <w:rsid w:val="002B10F5"/>
    <w:rsid w:val="002B11D1"/>
    <w:rsid w:val="002B12B7"/>
    <w:rsid w:val="002B1920"/>
    <w:rsid w:val="002B1B76"/>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C1"/>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EFF"/>
    <w:rsid w:val="002D2F94"/>
    <w:rsid w:val="002D30DB"/>
    <w:rsid w:val="002D31AC"/>
    <w:rsid w:val="002D31C0"/>
    <w:rsid w:val="002D33A0"/>
    <w:rsid w:val="002D33DC"/>
    <w:rsid w:val="002D35E4"/>
    <w:rsid w:val="002D3915"/>
    <w:rsid w:val="002D39A8"/>
    <w:rsid w:val="002D3C5B"/>
    <w:rsid w:val="002D41F2"/>
    <w:rsid w:val="002D441A"/>
    <w:rsid w:val="002D4520"/>
    <w:rsid w:val="002D481A"/>
    <w:rsid w:val="002D4C07"/>
    <w:rsid w:val="002D4D31"/>
    <w:rsid w:val="002D4E09"/>
    <w:rsid w:val="002D5041"/>
    <w:rsid w:val="002D5195"/>
    <w:rsid w:val="002D51DF"/>
    <w:rsid w:val="002D523A"/>
    <w:rsid w:val="002D52D8"/>
    <w:rsid w:val="002D530A"/>
    <w:rsid w:val="002D55BF"/>
    <w:rsid w:val="002D5BF6"/>
    <w:rsid w:val="002D5E27"/>
    <w:rsid w:val="002D5EBB"/>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5F6"/>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0E2"/>
    <w:rsid w:val="002E4166"/>
    <w:rsid w:val="002E416A"/>
    <w:rsid w:val="002E45C5"/>
    <w:rsid w:val="002E4628"/>
    <w:rsid w:val="002E4843"/>
    <w:rsid w:val="002E4B73"/>
    <w:rsid w:val="002E4CB2"/>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912"/>
    <w:rsid w:val="002E6921"/>
    <w:rsid w:val="002E6CC4"/>
    <w:rsid w:val="002E6D8F"/>
    <w:rsid w:val="002E6F2C"/>
    <w:rsid w:val="002E6F39"/>
    <w:rsid w:val="002E6FC8"/>
    <w:rsid w:val="002E6FDB"/>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B07"/>
    <w:rsid w:val="002F1D5A"/>
    <w:rsid w:val="002F1DC3"/>
    <w:rsid w:val="002F214C"/>
    <w:rsid w:val="002F2254"/>
    <w:rsid w:val="002F22CC"/>
    <w:rsid w:val="002F2365"/>
    <w:rsid w:val="002F2610"/>
    <w:rsid w:val="002F273B"/>
    <w:rsid w:val="002F27CB"/>
    <w:rsid w:val="002F2ABB"/>
    <w:rsid w:val="002F2E92"/>
    <w:rsid w:val="002F3228"/>
    <w:rsid w:val="002F33BD"/>
    <w:rsid w:val="002F3682"/>
    <w:rsid w:val="002F3C11"/>
    <w:rsid w:val="002F3E34"/>
    <w:rsid w:val="002F3F24"/>
    <w:rsid w:val="002F411B"/>
    <w:rsid w:val="002F439B"/>
    <w:rsid w:val="002F4476"/>
    <w:rsid w:val="002F44E9"/>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259"/>
    <w:rsid w:val="003022D1"/>
    <w:rsid w:val="003023C2"/>
    <w:rsid w:val="003024B1"/>
    <w:rsid w:val="0030265A"/>
    <w:rsid w:val="00302776"/>
    <w:rsid w:val="003027C9"/>
    <w:rsid w:val="0030281F"/>
    <w:rsid w:val="003029D9"/>
    <w:rsid w:val="00302AF4"/>
    <w:rsid w:val="00302B83"/>
    <w:rsid w:val="00302C5A"/>
    <w:rsid w:val="00302DA1"/>
    <w:rsid w:val="00303317"/>
    <w:rsid w:val="00303392"/>
    <w:rsid w:val="00303499"/>
    <w:rsid w:val="00303740"/>
    <w:rsid w:val="003038B1"/>
    <w:rsid w:val="003039E6"/>
    <w:rsid w:val="00303A3F"/>
    <w:rsid w:val="00303C80"/>
    <w:rsid w:val="00303E92"/>
    <w:rsid w:val="003040EB"/>
    <w:rsid w:val="003043A1"/>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175"/>
    <w:rsid w:val="00306521"/>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415"/>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4B7"/>
    <w:rsid w:val="003147CB"/>
    <w:rsid w:val="003148A0"/>
    <w:rsid w:val="00314920"/>
    <w:rsid w:val="00314A57"/>
    <w:rsid w:val="00314D3E"/>
    <w:rsid w:val="00314DA0"/>
    <w:rsid w:val="00314F41"/>
    <w:rsid w:val="00315119"/>
    <w:rsid w:val="00315355"/>
    <w:rsid w:val="003154CD"/>
    <w:rsid w:val="00315517"/>
    <w:rsid w:val="0031561F"/>
    <w:rsid w:val="003157AA"/>
    <w:rsid w:val="00315BD4"/>
    <w:rsid w:val="00315D43"/>
    <w:rsid w:val="00315E7D"/>
    <w:rsid w:val="0031606E"/>
    <w:rsid w:val="00316378"/>
    <w:rsid w:val="00316464"/>
    <w:rsid w:val="0031664A"/>
    <w:rsid w:val="00316B84"/>
    <w:rsid w:val="00316E47"/>
    <w:rsid w:val="00316E6C"/>
    <w:rsid w:val="00316EFF"/>
    <w:rsid w:val="00316F84"/>
    <w:rsid w:val="00317421"/>
    <w:rsid w:val="0031764E"/>
    <w:rsid w:val="003178FD"/>
    <w:rsid w:val="00317AF2"/>
    <w:rsid w:val="00317C11"/>
    <w:rsid w:val="00317DEF"/>
    <w:rsid w:val="00317EBB"/>
    <w:rsid w:val="0032082F"/>
    <w:rsid w:val="0032085A"/>
    <w:rsid w:val="00320AAC"/>
    <w:rsid w:val="00320B68"/>
    <w:rsid w:val="00320BA7"/>
    <w:rsid w:val="00320CAE"/>
    <w:rsid w:val="00320F60"/>
    <w:rsid w:val="0032147D"/>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40CD"/>
    <w:rsid w:val="0032412D"/>
    <w:rsid w:val="0032418A"/>
    <w:rsid w:val="0032438F"/>
    <w:rsid w:val="003246B5"/>
    <w:rsid w:val="003246CD"/>
    <w:rsid w:val="0032498E"/>
    <w:rsid w:val="00324D33"/>
    <w:rsid w:val="00324F19"/>
    <w:rsid w:val="00324FAC"/>
    <w:rsid w:val="003253BC"/>
    <w:rsid w:val="003257C8"/>
    <w:rsid w:val="003257CB"/>
    <w:rsid w:val="003258B8"/>
    <w:rsid w:val="00325AA5"/>
    <w:rsid w:val="00325ACA"/>
    <w:rsid w:val="00325D15"/>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288"/>
    <w:rsid w:val="003324D7"/>
    <w:rsid w:val="003326E6"/>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C47"/>
    <w:rsid w:val="00341135"/>
    <w:rsid w:val="003417BB"/>
    <w:rsid w:val="00341A8F"/>
    <w:rsid w:val="00341EFA"/>
    <w:rsid w:val="003423DA"/>
    <w:rsid w:val="00342572"/>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ED3"/>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A3B"/>
    <w:rsid w:val="00346AC3"/>
    <w:rsid w:val="00346C9B"/>
    <w:rsid w:val="00346CE6"/>
    <w:rsid w:val="00346CFA"/>
    <w:rsid w:val="00347210"/>
    <w:rsid w:val="00347253"/>
    <w:rsid w:val="003473EA"/>
    <w:rsid w:val="00347516"/>
    <w:rsid w:val="0034757B"/>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720"/>
    <w:rsid w:val="00354817"/>
    <w:rsid w:val="003549F7"/>
    <w:rsid w:val="00354F8E"/>
    <w:rsid w:val="00354FC8"/>
    <w:rsid w:val="003550C5"/>
    <w:rsid w:val="0035512B"/>
    <w:rsid w:val="0035517A"/>
    <w:rsid w:val="00355442"/>
    <w:rsid w:val="00355605"/>
    <w:rsid w:val="00355836"/>
    <w:rsid w:val="00355923"/>
    <w:rsid w:val="00355A3E"/>
    <w:rsid w:val="00355BC7"/>
    <w:rsid w:val="00355EDA"/>
    <w:rsid w:val="00356224"/>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94"/>
    <w:rsid w:val="00357FCD"/>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22"/>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C6F"/>
    <w:rsid w:val="00371CB7"/>
    <w:rsid w:val="00371D7A"/>
    <w:rsid w:val="00372182"/>
    <w:rsid w:val="00372187"/>
    <w:rsid w:val="0037218E"/>
    <w:rsid w:val="0037220C"/>
    <w:rsid w:val="0037256B"/>
    <w:rsid w:val="003727D1"/>
    <w:rsid w:val="00372B6C"/>
    <w:rsid w:val="00372BF3"/>
    <w:rsid w:val="00372C4A"/>
    <w:rsid w:val="00372C7E"/>
    <w:rsid w:val="00372D4C"/>
    <w:rsid w:val="00372DFD"/>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4F74"/>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AB"/>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99"/>
    <w:rsid w:val="00382700"/>
    <w:rsid w:val="00382B8D"/>
    <w:rsid w:val="00383194"/>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C50"/>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010"/>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8E"/>
    <w:rsid w:val="003A0168"/>
    <w:rsid w:val="003A0B7F"/>
    <w:rsid w:val="003A0DCD"/>
    <w:rsid w:val="003A1335"/>
    <w:rsid w:val="003A13F2"/>
    <w:rsid w:val="003A1483"/>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CF1"/>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D53"/>
    <w:rsid w:val="003B1D73"/>
    <w:rsid w:val="003B2161"/>
    <w:rsid w:val="003B21D0"/>
    <w:rsid w:val="003B2381"/>
    <w:rsid w:val="003B278C"/>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D3"/>
    <w:rsid w:val="003B5482"/>
    <w:rsid w:val="003B55D7"/>
    <w:rsid w:val="003B5686"/>
    <w:rsid w:val="003B57CB"/>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C35"/>
    <w:rsid w:val="003C00AD"/>
    <w:rsid w:val="003C0185"/>
    <w:rsid w:val="003C02C8"/>
    <w:rsid w:val="003C0417"/>
    <w:rsid w:val="003C05AC"/>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A04"/>
    <w:rsid w:val="003D0A0C"/>
    <w:rsid w:val="003D0D94"/>
    <w:rsid w:val="003D10A2"/>
    <w:rsid w:val="003D19EF"/>
    <w:rsid w:val="003D1DC0"/>
    <w:rsid w:val="003D2438"/>
    <w:rsid w:val="003D283C"/>
    <w:rsid w:val="003D2926"/>
    <w:rsid w:val="003D2A8F"/>
    <w:rsid w:val="003D2C9A"/>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45C"/>
    <w:rsid w:val="003D64A8"/>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38E"/>
    <w:rsid w:val="003E1398"/>
    <w:rsid w:val="003E165B"/>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435"/>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D0A"/>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9D"/>
    <w:rsid w:val="003F4845"/>
    <w:rsid w:val="003F48AA"/>
    <w:rsid w:val="003F48AE"/>
    <w:rsid w:val="003F4DEE"/>
    <w:rsid w:val="003F52F4"/>
    <w:rsid w:val="003F545F"/>
    <w:rsid w:val="003F56D4"/>
    <w:rsid w:val="003F57C6"/>
    <w:rsid w:val="003F5845"/>
    <w:rsid w:val="003F5A2F"/>
    <w:rsid w:val="003F5B55"/>
    <w:rsid w:val="003F5BC3"/>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2D9"/>
    <w:rsid w:val="0040268D"/>
    <w:rsid w:val="00402771"/>
    <w:rsid w:val="004028FE"/>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292"/>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B6E"/>
    <w:rsid w:val="00416B79"/>
    <w:rsid w:val="00416FE9"/>
    <w:rsid w:val="004170EF"/>
    <w:rsid w:val="004178A5"/>
    <w:rsid w:val="00417948"/>
    <w:rsid w:val="00417953"/>
    <w:rsid w:val="00417BE7"/>
    <w:rsid w:val="00417E6C"/>
    <w:rsid w:val="00417FBC"/>
    <w:rsid w:val="004206CE"/>
    <w:rsid w:val="004206F9"/>
    <w:rsid w:val="0042070F"/>
    <w:rsid w:val="004209B9"/>
    <w:rsid w:val="00420C8E"/>
    <w:rsid w:val="00420D05"/>
    <w:rsid w:val="00420D07"/>
    <w:rsid w:val="00420DB4"/>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69"/>
    <w:rsid w:val="00425DD1"/>
    <w:rsid w:val="00425E4D"/>
    <w:rsid w:val="00425EB2"/>
    <w:rsid w:val="0042612D"/>
    <w:rsid w:val="00426410"/>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1EB"/>
    <w:rsid w:val="0045428C"/>
    <w:rsid w:val="004544B6"/>
    <w:rsid w:val="0045474F"/>
    <w:rsid w:val="004547B0"/>
    <w:rsid w:val="004547BC"/>
    <w:rsid w:val="00454902"/>
    <w:rsid w:val="00454937"/>
    <w:rsid w:val="00454949"/>
    <w:rsid w:val="00454A6C"/>
    <w:rsid w:val="00454C14"/>
    <w:rsid w:val="00454CFD"/>
    <w:rsid w:val="00454DF8"/>
    <w:rsid w:val="00455226"/>
    <w:rsid w:val="0045545C"/>
    <w:rsid w:val="004555CE"/>
    <w:rsid w:val="004556B4"/>
    <w:rsid w:val="00455793"/>
    <w:rsid w:val="004558B4"/>
    <w:rsid w:val="00455E86"/>
    <w:rsid w:val="00455F44"/>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5E3"/>
    <w:rsid w:val="00461668"/>
    <w:rsid w:val="00461AE6"/>
    <w:rsid w:val="00461B3D"/>
    <w:rsid w:val="00461E13"/>
    <w:rsid w:val="004621B4"/>
    <w:rsid w:val="00462965"/>
    <w:rsid w:val="00462BB2"/>
    <w:rsid w:val="00462F89"/>
    <w:rsid w:val="004630AB"/>
    <w:rsid w:val="004630FE"/>
    <w:rsid w:val="004632BC"/>
    <w:rsid w:val="0046331E"/>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309"/>
    <w:rsid w:val="0046664B"/>
    <w:rsid w:val="00466693"/>
    <w:rsid w:val="00466794"/>
    <w:rsid w:val="004669DD"/>
    <w:rsid w:val="00466C53"/>
    <w:rsid w:val="00466C97"/>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C2"/>
    <w:rsid w:val="0047342A"/>
    <w:rsid w:val="004739A4"/>
    <w:rsid w:val="00473B1A"/>
    <w:rsid w:val="00473E28"/>
    <w:rsid w:val="00473F8C"/>
    <w:rsid w:val="00474346"/>
    <w:rsid w:val="004743E3"/>
    <w:rsid w:val="0047479E"/>
    <w:rsid w:val="00474956"/>
    <w:rsid w:val="00474D87"/>
    <w:rsid w:val="00474F6D"/>
    <w:rsid w:val="00475349"/>
    <w:rsid w:val="0047549B"/>
    <w:rsid w:val="004754A0"/>
    <w:rsid w:val="004757CC"/>
    <w:rsid w:val="00475943"/>
    <w:rsid w:val="00475B73"/>
    <w:rsid w:val="00475BFA"/>
    <w:rsid w:val="00475C8B"/>
    <w:rsid w:val="00475F0B"/>
    <w:rsid w:val="00475F2A"/>
    <w:rsid w:val="00475F30"/>
    <w:rsid w:val="0047645A"/>
    <w:rsid w:val="00476903"/>
    <w:rsid w:val="00476D58"/>
    <w:rsid w:val="00477195"/>
    <w:rsid w:val="004771D3"/>
    <w:rsid w:val="00477242"/>
    <w:rsid w:val="004773B9"/>
    <w:rsid w:val="004776D9"/>
    <w:rsid w:val="004776FA"/>
    <w:rsid w:val="00477842"/>
    <w:rsid w:val="00477845"/>
    <w:rsid w:val="004779CD"/>
    <w:rsid w:val="00477E25"/>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71"/>
    <w:rsid w:val="00482987"/>
    <w:rsid w:val="00482AA0"/>
    <w:rsid w:val="00482B39"/>
    <w:rsid w:val="00482BC3"/>
    <w:rsid w:val="00482E81"/>
    <w:rsid w:val="00482E8F"/>
    <w:rsid w:val="00482EA7"/>
    <w:rsid w:val="00482EBD"/>
    <w:rsid w:val="00482FE4"/>
    <w:rsid w:val="0048309A"/>
    <w:rsid w:val="004834AE"/>
    <w:rsid w:val="00483532"/>
    <w:rsid w:val="00483752"/>
    <w:rsid w:val="00483777"/>
    <w:rsid w:val="004837A8"/>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C6C"/>
    <w:rsid w:val="004940B3"/>
    <w:rsid w:val="0049440D"/>
    <w:rsid w:val="00494422"/>
    <w:rsid w:val="004945E1"/>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B43"/>
    <w:rsid w:val="004A0D47"/>
    <w:rsid w:val="004A0D6B"/>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D6"/>
    <w:rsid w:val="004A6E6C"/>
    <w:rsid w:val="004A6FD0"/>
    <w:rsid w:val="004A7342"/>
    <w:rsid w:val="004A7345"/>
    <w:rsid w:val="004A736A"/>
    <w:rsid w:val="004A7AAF"/>
    <w:rsid w:val="004A7C4E"/>
    <w:rsid w:val="004B0070"/>
    <w:rsid w:val="004B00B5"/>
    <w:rsid w:val="004B00D3"/>
    <w:rsid w:val="004B03EE"/>
    <w:rsid w:val="004B05FB"/>
    <w:rsid w:val="004B0859"/>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7EB"/>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1F3"/>
    <w:rsid w:val="004C32EB"/>
    <w:rsid w:val="004C3603"/>
    <w:rsid w:val="004C3817"/>
    <w:rsid w:val="004C3991"/>
    <w:rsid w:val="004C3A7D"/>
    <w:rsid w:val="004C3B83"/>
    <w:rsid w:val="004C3DA6"/>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F6C"/>
    <w:rsid w:val="004C704F"/>
    <w:rsid w:val="004C70ED"/>
    <w:rsid w:val="004C7547"/>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BD8"/>
    <w:rsid w:val="004D2D28"/>
    <w:rsid w:val="004D2F99"/>
    <w:rsid w:val="004D3041"/>
    <w:rsid w:val="004D332A"/>
    <w:rsid w:val="004D350F"/>
    <w:rsid w:val="004D3621"/>
    <w:rsid w:val="004D39DD"/>
    <w:rsid w:val="004D4077"/>
    <w:rsid w:val="004D4207"/>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725"/>
    <w:rsid w:val="004D6787"/>
    <w:rsid w:val="004D6B47"/>
    <w:rsid w:val="004D6E2D"/>
    <w:rsid w:val="004D6FEC"/>
    <w:rsid w:val="004D71CA"/>
    <w:rsid w:val="004D73AB"/>
    <w:rsid w:val="004D743D"/>
    <w:rsid w:val="004D76B4"/>
    <w:rsid w:val="004D76D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DCF"/>
    <w:rsid w:val="004E5F72"/>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18B"/>
    <w:rsid w:val="004F3639"/>
    <w:rsid w:val="004F3CDF"/>
    <w:rsid w:val="004F3D82"/>
    <w:rsid w:val="004F3EF6"/>
    <w:rsid w:val="004F3F0A"/>
    <w:rsid w:val="004F431D"/>
    <w:rsid w:val="004F4464"/>
    <w:rsid w:val="004F45ED"/>
    <w:rsid w:val="004F4A88"/>
    <w:rsid w:val="004F4AC9"/>
    <w:rsid w:val="004F4C5E"/>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0D5E"/>
    <w:rsid w:val="00500E93"/>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30D4"/>
    <w:rsid w:val="00503559"/>
    <w:rsid w:val="00503575"/>
    <w:rsid w:val="005035EE"/>
    <w:rsid w:val="0050394B"/>
    <w:rsid w:val="00503AE2"/>
    <w:rsid w:val="00503B2E"/>
    <w:rsid w:val="00503D93"/>
    <w:rsid w:val="00503E3F"/>
    <w:rsid w:val="00503EF7"/>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90"/>
    <w:rsid w:val="00507016"/>
    <w:rsid w:val="00507252"/>
    <w:rsid w:val="005073CB"/>
    <w:rsid w:val="005076E8"/>
    <w:rsid w:val="005079D8"/>
    <w:rsid w:val="00507EA8"/>
    <w:rsid w:val="0051003E"/>
    <w:rsid w:val="0051015B"/>
    <w:rsid w:val="005101F5"/>
    <w:rsid w:val="0051028B"/>
    <w:rsid w:val="0051064A"/>
    <w:rsid w:val="005107C8"/>
    <w:rsid w:val="00511013"/>
    <w:rsid w:val="005110EF"/>
    <w:rsid w:val="00511417"/>
    <w:rsid w:val="00511720"/>
    <w:rsid w:val="00511772"/>
    <w:rsid w:val="0051185A"/>
    <w:rsid w:val="00511880"/>
    <w:rsid w:val="00511A09"/>
    <w:rsid w:val="00511A53"/>
    <w:rsid w:val="00511A5E"/>
    <w:rsid w:val="00511A95"/>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947"/>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94"/>
    <w:rsid w:val="00521845"/>
    <w:rsid w:val="005218CE"/>
    <w:rsid w:val="00521CD6"/>
    <w:rsid w:val="00521FE1"/>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58B"/>
    <w:rsid w:val="0052780B"/>
    <w:rsid w:val="005279B5"/>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0ED"/>
    <w:rsid w:val="00534146"/>
    <w:rsid w:val="005342F5"/>
    <w:rsid w:val="00534337"/>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AE"/>
    <w:rsid w:val="00542408"/>
    <w:rsid w:val="00542447"/>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E5A"/>
    <w:rsid w:val="00545EC5"/>
    <w:rsid w:val="0054603E"/>
    <w:rsid w:val="005464D8"/>
    <w:rsid w:val="00546563"/>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DDE"/>
    <w:rsid w:val="00550E03"/>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37"/>
    <w:rsid w:val="005536DD"/>
    <w:rsid w:val="005537CA"/>
    <w:rsid w:val="005539CD"/>
    <w:rsid w:val="00553A09"/>
    <w:rsid w:val="00553B8A"/>
    <w:rsid w:val="00553D90"/>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580"/>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209C"/>
    <w:rsid w:val="00572114"/>
    <w:rsid w:val="005722F7"/>
    <w:rsid w:val="005723CB"/>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C5D"/>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76"/>
    <w:rsid w:val="00582DBE"/>
    <w:rsid w:val="005831C3"/>
    <w:rsid w:val="00583300"/>
    <w:rsid w:val="005835D2"/>
    <w:rsid w:val="0058368B"/>
    <w:rsid w:val="00583A03"/>
    <w:rsid w:val="00583C58"/>
    <w:rsid w:val="00584050"/>
    <w:rsid w:val="0058457B"/>
    <w:rsid w:val="0058462F"/>
    <w:rsid w:val="00584860"/>
    <w:rsid w:val="00584CAB"/>
    <w:rsid w:val="00584CC3"/>
    <w:rsid w:val="00584CCD"/>
    <w:rsid w:val="00584CF3"/>
    <w:rsid w:val="00584EF8"/>
    <w:rsid w:val="00584FE7"/>
    <w:rsid w:val="0058501F"/>
    <w:rsid w:val="005850E3"/>
    <w:rsid w:val="005853EC"/>
    <w:rsid w:val="00585490"/>
    <w:rsid w:val="00585525"/>
    <w:rsid w:val="00585538"/>
    <w:rsid w:val="005855B4"/>
    <w:rsid w:val="005856D6"/>
    <w:rsid w:val="0058570E"/>
    <w:rsid w:val="00585855"/>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35D"/>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1D6"/>
    <w:rsid w:val="005962BA"/>
    <w:rsid w:val="005966A2"/>
    <w:rsid w:val="005968AE"/>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756"/>
    <w:rsid w:val="005A0825"/>
    <w:rsid w:val="005A0FE6"/>
    <w:rsid w:val="005A110F"/>
    <w:rsid w:val="005A120F"/>
    <w:rsid w:val="005A12E0"/>
    <w:rsid w:val="005A1570"/>
    <w:rsid w:val="005A1794"/>
    <w:rsid w:val="005A17B8"/>
    <w:rsid w:val="005A1831"/>
    <w:rsid w:val="005A1A34"/>
    <w:rsid w:val="005A1C35"/>
    <w:rsid w:val="005A1D4C"/>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75"/>
    <w:rsid w:val="005A3D70"/>
    <w:rsid w:val="005A3EAE"/>
    <w:rsid w:val="005A3EFA"/>
    <w:rsid w:val="005A3F3F"/>
    <w:rsid w:val="005A42A1"/>
    <w:rsid w:val="005A452B"/>
    <w:rsid w:val="005A4B90"/>
    <w:rsid w:val="005A4D4A"/>
    <w:rsid w:val="005A50EF"/>
    <w:rsid w:val="005A5206"/>
    <w:rsid w:val="005A559A"/>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A99"/>
    <w:rsid w:val="005C2CFB"/>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8E9"/>
    <w:rsid w:val="005C6B36"/>
    <w:rsid w:val="005C6BF8"/>
    <w:rsid w:val="005C6C10"/>
    <w:rsid w:val="005C6DCD"/>
    <w:rsid w:val="005C6EC9"/>
    <w:rsid w:val="005C6F4B"/>
    <w:rsid w:val="005C7538"/>
    <w:rsid w:val="005C7793"/>
    <w:rsid w:val="005C7950"/>
    <w:rsid w:val="005C7953"/>
    <w:rsid w:val="005C7BCD"/>
    <w:rsid w:val="005C7D11"/>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311"/>
    <w:rsid w:val="005D2347"/>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3CA"/>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46E"/>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0C8"/>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C83"/>
    <w:rsid w:val="00601F4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C26"/>
    <w:rsid w:val="00617143"/>
    <w:rsid w:val="00617229"/>
    <w:rsid w:val="0061730C"/>
    <w:rsid w:val="006174DA"/>
    <w:rsid w:val="0061761D"/>
    <w:rsid w:val="0061762F"/>
    <w:rsid w:val="00617642"/>
    <w:rsid w:val="006178E6"/>
    <w:rsid w:val="006179A5"/>
    <w:rsid w:val="00617B91"/>
    <w:rsid w:val="006201E1"/>
    <w:rsid w:val="006201F3"/>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557"/>
    <w:rsid w:val="006275A0"/>
    <w:rsid w:val="006277B2"/>
    <w:rsid w:val="006277F8"/>
    <w:rsid w:val="0062784C"/>
    <w:rsid w:val="00627FE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79F"/>
    <w:rsid w:val="006347FA"/>
    <w:rsid w:val="006349A3"/>
    <w:rsid w:val="00634B68"/>
    <w:rsid w:val="00634E46"/>
    <w:rsid w:val="0063506A"/>
    <w:rsid w:val="00635442"/>
    <w:rsid w:val="00635602"/>
    <w:rsid w:val="0063572A"/>
    <w:rsid w:val="00635959"/>
    <w:rsid w:val="00635BA7"/>
    <w:rsid w:val="00635C7B"/>
    <w:rsid w:val="00636375"/>
    <w:rsid w:val="0063639F"/>
    <w:rsid w:val="00636495"/>
    <w:rsid w:val="00636C83"/>
    <w:rsid w:val="00636C99"/>
    <w:rsid w:val="0063745F"/>
    <w:rsid w:val="006374BD"/>
    <w:rsid w:val="006376AB"/>
    <w:rsid w:val="00637897"/>
    <w:rsid w:val="00637ABA"/>
    <w:rsid w:val="00637CDF"/>
    <w:rsid w:val="00637E13"/>
    <w:rsid w:val="00637F9A"/>
    <w:rsid w:val="00640177"/>
    <w:rsid w:val="00640400"/>
    <w:rsid w:val="006405DA"/>
    <w:rsid w:val="006406B6"/>
    <w:rsid w:val="006407C7"/>
    <w:rsid w:val="006409BF"/>
    <w:rsid w:val="00640BA4"/>
    <w:rsid w:val="00640C4D"/>
    <w:rsid w:val="00640EBD"/>
    <w:rsid w:val="00641077"/>
    <w:rsid w:val="006413B8"/>
    <w:rsid w:val="0064147D"/>
    <w:rsid w:val="006419C6"/>
    <w:rsid w:val="006419F5"/>
    <w:rsid w:val="00641B36"/>
    <w:rsid w:val="00641BCB"/>
    <w:rsid w:val="00641CA2"/>
    <w:rsid w:val="00642285"/>
    <w:rsid w:val="006423BD"/>
    <w:rsid w:val="006429B8"/>
    <w:rsid w:val="00642A54"/>
    <w:rsid w:val="00642C6C"/>
    <w:rsid w:val="00642C75"/>
    <w:rsid w:val="0064326E"/>
    <w:rsid w:val="00643826"/>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CA"/>
    <w:rsid w:val="006507A1"/>
    <w:rsid w:val="00650895"/>
    <w:rsid w:val="00650A2C"/>
    <w:rsid w:val="00650BA6"/>
    <w:rsid w:val="00650C16"/>
    <w:rsid w:val="00650C3C"/>
    <w:rsid w:val="00650C70"/>
    <w:rsid w:val="00650C79"/>
    <w:rsid w:val="00650C85"/>
    <w:rsid w:val="00650CE2"/>
    <w:rsid w:val="00651696"/>
    <w:rsid w:val="006517A2"/>
    <w:rsid w:val="00651915"/>
    <w:rsid w:val="00651974"/>
    <w:rsid w:val="00651A06"/>
    <w:rsid w:val="00651C67"/>
    <w:rsid w:val="00651FEE"/>
    <w:rsid w:val="00651FFD"/>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5A8"/>
    <w:rsid w:val="006557B0"/>
    <w:rsid w:val="00655AC8"/>
    <w:rsid w:val="00655CC3"/>
    <w:rsid w:val="00655DBD"/>
    <w:rsid w:val="00655E55"/>
    <w:rsid w:val="006563DC"/>
    <w:rsid w:val="00656414"/>
    <w:rsid w:val="006567C7"/>
    <w:rsid w:val="006568B2"/>
    <w:rsid w:val="006568FC"/>
    <w:rsid w:val="00656973"/>
    <w:rsid w:val="006569D4"/>
    <w:rsid w:val="00656BA1"/>
    <w:rsid w:val="0065712A"/>
    <w:rsid w:val="006572D7"/>
    <w:rsid w:val="006572F8"/>
    <w:rsid w:val="006573F2"/>
    <w:rsid w:val="006573F8"/>
    <w:rsid w:val="00657C6E"/>
    <w:rsid w:val="00657FC1"/>
    <w:rsid w:val="00660438"/>
    <w:rsid w:val="00660758"/>
    <w:rsid w:val="00660891"/>
    <w:rsid w:val="006609EC"/>
    <w:rsid w:val="00660A22"/>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B13"/>
    <w:rsid w:val="00662C79"/>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80"/>
    <w:rsid w:val="006709B2"/>
    <w:rsid w:val="00670A16"/>
    <w:rsid w:val="00670ABB"/>
    <w:rsid w:val="00670BD6"/>
    <w:rsid w:val="00670E6A"/>
    <w:rsid w:val="00670F30"/>
    <w:rsid w:val="006715E2"/>
    <w:rsid w:val="00671E25"/>
    <w:rsid w:val="00672002"/>
    <w:rsid w:val="006720F9"/>
    <w:rsid w:val="00672295"/>
    <w:rsid w:val="00672322"/>
    <w:rsid w:val="00672370"/>
    <w:rsid w:val="006726DB"/>
    <w:rsid w:val="00672A29"/>
    <w:rsid w:val="00672ACA"/>
    <w:rsid w:val="00672E82"/>
    <w:rsid w:val="006734B8"/>
    <w:rsid w:val="00673501"/>
    <w:rsid w:val="0067366C"/>
    <w:rsid w:val="00673988"/>
    <w:rsid w:val="00673D9F"/>
    <w:rsid w:val="00673DF0"/>
    <w:rsid w:val="00673E8E"/>
    <w:rsid w:val="00673EAF"/>
    <w:rsid w:val="00674026"/>
    <w:rsid w:val="006740F7"/>
    <w:rsid w:val="00674723"/>
    <w:rsid w:val="00674A46"/>
    <w:rsid w:val="00675144"/>
    <w:rsid w:val="00675215"/>
    <w:rsid w:val="0067540F"/>
    <w:rsid w:val="006754DE"/>
    <w:rsid w:val="006755A5"/>
    <w:rsid w:val="00675890"/>
    <w:rsid w:val="00675A57"/>
    <w:rsid w:val="00675D8A"/>
    <w:rsid w:val="00676500"/>
    <w:rsid w:val="0067654C"/>
    <w:rsid w:val="00676749"/>
    <w:rsid w:val="00676989"/>
    <w:rsid w:val="00676A9A"/>
    <w:rsid w:val="00676B40"/>
    <w:rsid w:val="00676BC6"/>
    <w:rsid w:val="0067706D"/>
    <w:rsid w:val="0067750E"/>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3EBB"/>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9014A"/>
    <w:rsid w:val="00690301"/>
    <w:rsid w:val="0069050E"/>
    <w:rsid w:val="006905FE"/>
    <w:rsid w:val="00690672"/>
    <w:rsid w:val="006909F4"/>
    <w:rsid w:val="00690AC9"/>
    <w:rsid w:val="00690D25"/>
    <w:rsid w:val="00690DB4"/>
    <w:rsid w:val="00690E29"/>
    <w:rsid w:val="00690EE2"/>
    <w:rsid w:val="00690F7D"/>
    <w:rsid w:val="006910C2"/>
    <w:rsid w:val="0069117F"/>
    <w:rsid w:val="00691765"/>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501D"/>
    <w:rsid w:val="00695029"/>
    <w:rsid w:val="006951A0"/>
    <w:rsid w:val="006953DF"/>
    <w:rsid w:val="00695DC3"/>
    <w:rsid w:val="00695DDB"/>
    <w:rsid w:val="006960F5"/>
    <w:rsid w:val="00696233"/>
    <w:rsid w:val="00696331"/>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200D"/>
    <w:rsid w:val="006B22B0"/>
    <w:rsid w:val="006B2469"/>
    <w:rsid w:val="006B27A0"/>
    <w:rsid w:val="006B2B01"/>
    <w:rsid w:val="006B2B1E"/>
    <w:rsid w:val="006B2BD9"/>
    <w:rsid w:val="006B2D6E"/>
    <w:rsid w:val="006B308D"/>
    <w:rsid w:val="006B3234"/>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982"/>
    <w:rsid w:val="006C1C25"/>
    <w:rsid w:val="006C1C2C"/>
    <w:rsid w:val="006C1F22"/>
    <w:rsid w:val="006C23B7"/>
    <w:rsid w:val="006C23C5"/>
    <w:rsid w:val="006C246F"/>
    <w:rsid w:val="006C2489"/>
    <w:rsid w:val="006C24BB"/>
    <w:rsid w:val="006C2554"/>
    <w:rsid w:val="006C292C"/>
    <w:rsid w:val="006C29CE"/>
    <w:rsid w:val="006C2A7C"/>
    <w:rsid w:val="006C307C"/>
    <w:rsid w:val="006C30B0"/>
    <w:rsid w:val="006C3100"/>
    <w:rsid w:val="006C31F7"/>
    <w:rsid w:val="006C3547"/>
    <w:rsid w:val="006C3673"/>
    <w:rsid w:val="006C3776"/>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976"/>
    <w:rsid w:val="006D2B86"/>
    <w:rsid w:val="006D2B99"/>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3F"/>
    <w:rsid w:val="006E694F"/>
    <w:rsid w:val="006E6CDE"/>
    <w:rsid w:val="006E6D31"/>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A00"/>
    <w:rsid w:val="006F50DA"/>
    <w:rsid w:val="006F512B"/>
    <w:rsid w:val="006F54ED"/>
    <w:rsid w:val="006F55AD"/>
    <w:rsid w:val="006F58FD"/>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C06"/>
    <w:rsid w:val="00703C6D"/>
    <w:rsid w:val="00703D21"/>
    <w:rsid w:val="007040B6"/>
    <w:rsid w:val="007043CA"/>
    <w:rsid w:val="007049EC"/>
    <w:rsid w:val="00704B28"/>
    <w:rsid w:val="00704C4F"/>
    <w:rsid w:val="00704D03"/>
    <w:rsid w:val="00704EF4"/>
    <w:rsid w:val="00704FAF"/>
    <w:rsid w:val="007050FF"/>
    <w:rsid w:val="00705211"/>
    <w:rsid w:val="007057F6"/>
    <w:rsid w:val="0070591A"/>
    <w:rsid w:val="00705981"/>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D3"/>
    <w:rsid w:val="00713D36"/>
    <w:rsid w:val="00714201"/>
    <w:rsid w:val="00714278"/>
    <w:rsid w:val="007142E8"/>
    <w:rsid w:val="0071447F"/>
    <w:rsid w:val="007144FE"/>
    <w:rsid w:val="00714657"/>
    <w:rsid w:val="00714A51"/>
    <w:rsid w:val="00714A9C"/>
    <w:rsid w:val="00714D07"/>
    <w:rsid w:val="00714D8B"/>
    <w:rsid w:val="0071500A"/>
    <w:rsid w:val="00715325"/>
    <w:rsid w:val="0071534B"/>
    <w:rsid w:val="00715706"/>
    <w:rsid w:val="0071595E"/>
    <w:rsid w:val="00715965"/>
    <w:rsid w:val="007159A6"/>
    <w:rsid w:val="00715C37"/>
    <w:rsid w:val="00715D24"/>
    <w:rsid w:val="00716107"/>
    <w:rsid w:val="00716403"/>
    <w:rsid w:val="007164A6"/>
    <w:rsid w:val="00716B1C"/>
    <w:rsid w:val="00716E97"/>
    <w:rsid w:val="0071761A"/>
    <w:rsid w:val="00717756"/>
    <w:rsid w:val="00717988"/>
    <w:rsid w:val="0072000C"/>
    <w:rsid w:val="007201BB"/>
    <w:rsid w:val="007201CC"/>
    <w:rsid w:val="007203C4"/>
    <w:rsid w:val="00720448"/>
    <w:rsid w:val="007204DF"/>
    <w:rsid w:val="00720B7B"/>
    <w:rsid w:val="00720DD9"/>
    <w:rsid w:val="00721015"/>
    <w:rsid w:val="00721024"/>
    <w:rsid w:val="00721303"/>
    <w:rsid w:val="0072143A"/>
    <w:rsid w:val="0072150D"/>
    <w:rsid w:val="00721811"/>
    <w:rsid w:val="00721BB8"/>
    <w:rsid w:val="00721F6D"/>
    <w:rsid w:val="00721FCC"/>
    <w:rsid w:val="007223D3"/>
    <w:rsid w:val="00722449"/>
    <w:rsid w:val="007226AE"/>
    <w:rsid w:val="00722C37"/>
    <w:rsid w:val="00722CD2"/>
    <w:rsid w:val="00722F57"/>
    <w:rsid w:val="00723001"/>
    <w:rsid w:val="0072305F"/>
    <w:rsid w:val="0072317D"/>
    <w:rsid w:val="0072323B"/>
    <w:rsid w:val="007232BF"/>
    <w:rsid w:val="00723399"/>
    <w:rsid w:val="007234B8"/>
    <w:rsid w:val="007235BD"/>
    <w:rsid w:val="00723649"/>
    <w:rsid w:val="00723650"/>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C3C"/>
    <w:rsid w:val="00730CDA"/>
    <w:rsid w:val="0073126D"/>
    <w:rsid w:val="007312D7"/>
    <w:rsid w:val="007314B5"/>
    <w:rsid w:val="007314C7"/>
    <w:rsid w:val="0073163D"/>
    <w:rsid w:val="00731AF9"/>
    <w:rsid w:val="00731DA9"/>
    <w:rsid w:val="00731EA2"/>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884"/>
    <w:rsid w:val="00736919"/>
    <w:rsid w:val="007369F7"/>
    <w:rsid w:val="00736A84"/>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B3F"/>
    <w:rsid w:val="00742FC5"/>
    <w:rsid w:val="00743416"/>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B"/>
    <w:rsid w:val="007470E2"/>
    <w:rsid w:val="00747355"/>
    <w:rsid w:val="007474A2"/>
    <w:rsid w:val="00747625"/>
    <w:rsid w:val="00747723"/>
    <w:rsid w:val="0074781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513"/>
    <w:rsid w:val="00756851"/>
    <w:rsid w:val="00756887"/>
    <w:rsid w:val="00756AFB"/>
    <w:rsid w:val="00756E39"/>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ADA"/>
    <w:rsid w:val="00774F2F"/>
    <w:rsid w:val="007750E9"/>
    <w:rsid w:val="0077531E"/>
    <w:rsid w:val="00775395"/>
    <w:rsid w:val="0077555B"/>
    <w:rsid w:val="007756C5"/>
    <w:rsid w:val="00775A26"/>
    <w:rsid w:val="00775BAC"/>
    <w:rsid w:val="00775D91"/>
    <w:rsid w:val="00775FB8"/>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8F8"/>
    <w:rsid w:val="00781A39"/>
    <w:rsid w:val="00781BD3"/>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6185"/>
    <w:rsid w:val="007864ED"/>
    <w:rsid w:val="0078666F"/>
    <w:rsid w:val="00786695"/>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9DA"/>
    <w:rsid w:val="00793A1C"/>
    <w:rsid w:val="00793DC7"/>
    <w:rsid w:val="0079413D"/>
    <w:rsid w:val="0079416C"/>
    <w:rsid w:val="00794288"/>
    <w:rsid w:val="007942DD"/>
    <w:rsid w:val="007943FE"/>
    <w:rsid w:val="00794598"/>
    <w:rsid w:val="00794711"/>
    <w:rsid w:val="007948AF"/>
    <w:rsid w:val="007948CC"/>
    <w:rsid w:val="007948CD"/>
    <w:rsid w:val="00794972"/>
    <w:rsid w:val="00794A86"/>
    <w:rsid w:val="00794D80"/>
    <w:rsid w:val="00794E44"/>
    <w:rsid w:val="00794E87"/>
    <w:rsid w:val="007953FD"/>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536"/>
    <w:rsid w:val="007A2746"/>
    <w:rsid w:val="007A291C"/>
    <w:rsid w:val="007A2964"/>
    <w:rsid w:val="007A2F9F"/>
    <w:rsid w:val="007A2FB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A69"/>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E53"/>
    <w:rsid w:val="007B4E84"/>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550"/>
    <w:rsid w:val="007C2726"/>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D6E"/>
    <w:rsid w:val="007D1DC7"/>
    <w:rsid w:val="007D2218"/>
    <w:rsid w:val="007D235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598"/>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CDD"/>
    <w:rsid w:val="007E1EDD"/>
    <w:rsid w:val="007E1F47"/>
    <w:rsid w:val="007E220A"/>
    <w:rsid w:val="007E22BF"/>
    <w:rsid w:val="007E238E"/>
    <w:rsid w:val="007E23DE"/>
    <w:rsid w:val="007E24C9"/>
    <w:rsid w:val="007E2552"/>
    <w:rsid w:val="007E2C5C"/>
    <w:rsid w:val="007E2D83"/>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30F"/>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697"/>
    <w:rsid w:val="007F2780"/>
    <w:rsid w:val="007F29DA"/>
    <w:rsid w:val="007F2A88"/>
    <w:rsid w:val="007F2FC6"/>
    <w:rsid w:val="007F304B"/>
    <w:rsid w:val="007F35AD"/>
    <w:rsid w:val="007F3703"/>
    <w:rsid w:val="007F39CE"/>
    <w:rsid w:val="007F3AA3"/>
    <w:rsid w:val="007F3ACC"/>
    <w:rsid w:val="007F3AD3"/>
    <w:rsid w:val="007F3DC9"/>
    <w:rsid w:val="007F3F33"/>
    <w:rsid w:val="007F3FED"/>
    <w:rsid w:val="007F402B"/>
    <w:rsid w:val="007F4164"/>
    <w:rsid w:val="007F4241"/>
    <w:rsid w:val="007F4548"/>
    <w:rsid w:val="007F4700"/>
    <w:rsid w:val="007F48D4"/>
    <w:rsid w:val="007F4B39"/>
    <w:rsid w:val="007F4C68"/>
    <w:rsid w:val="007F5221"/>
    <w:rsid w:val="007F529F"/>
    <w:rsid w:val="007F543F"/>
    <w:rsid w:val="007F576F"/>
    <w:rsid w:val="007F5E32"/>
    <w:rsid w:val="007F5E48"/>
    <w:rsid w:val="007F61A6"/>
    <w:rsid w:val="007F657F"/>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BAE"/>
    <w:rsid w:val="00801CFE"/>
    <w:rsid w:val="00801D67"/>
    <w:rsid w:val="00801DDD"/>
    <w:rsid w:val="0080243C"/>
    <w:rsid w:val="008024B9"/>
    <w:rsid w:val="00802665"/>
    <w:rsid w:val="0080298F"/>
    <w:rsid w:val="00802B44"/>
    <w:rsid w:val="00802C91"/>
    <w:rsid w:val="00803077"/>
    <w:rsid w:val="00803131"/>
    <w:rsid w:val="0080335B"/>
    <w:rsid w:val="0080349D"/>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B65"/>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622"/>
    <w:rsid w:val="00821667"/>
    <w:rsid w:val="008217E8"/>
    <w:rsid w:val="00821849"/>
    <w:rsid w:val="00821928"/>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6FFE"/>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D1"/>
    <w:rsid w:val="00832B86"/>
    <w:rsid w:val="00832BE2"/>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EC"/>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AC"/>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E07"/>
    <w:rsid w:val="00857E09"/>
    <w:rsid w:val="00857E2A"/>
    <w:rsid w:val="00860186"/>
    <w:rsid w:val="008607B6"/>
    <w:rsid w:val="008608F2"/>
    <w:rsid w:val="00860A0A"/>
    <w:rsid w:val="00860AE0"/>
    <w:rsid w:val="00860C16"/>
    <w:rsid w:val="00860D6F"/>
    <w:rsid w:val="00860F95"/>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3D9"/>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A3F"/>
    <w:rsid w:val="00871D98"/>
    <w:rsid w:val="0087220E"/>
    <w:rsid w:val="00872268"/>
    <w:rsid w:val="00872D1A"/>
    <w:rsid w:val="00872E97"/>
    <w:rsid w:val="00873130"/>
    <w:rsid w:val="00873523"/>
    <w:rsid w:val="008739DE"/>
    <w:rsid w:val="00873ADC"/>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5139"/>
    <w:rsid w:val="008751E6"/>
    <w:rsid w:val="008757D9"/>
    <w:rsid w:val="0087588D"/>
    <w:rsid w:val="00875A3B"/>
    <w:rsid w:val="00875D58"/>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CF1"/>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496"/>
    <w:rsid w:val="008A6731"/>
    <w:rsid w:val="008A6A23"/>
    <w:rsid w:val="008A6B4E"/>
    <w:rsid w:val="008A6BF0"/>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90"/>
    <w:rsid w:val="008B20B2"/>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656"/>
    <w:rsid w:val="008B77F9"/>
    <w:rsid w:val="008B7927"/>
    <w:rsid w:val="008B793A"/>
    <w:rsid w:val="008B79C4"/>
    <w:rsid w:val="008B7F09"/>
    <w:rsid w:val="008B7F98"/>
    <w:rsid w:val="008C008F"/>
    <w:rsid w:val="008C05F3"/>
    <w:rsid w:val="008C0681"/>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B85"/>
    <w:rsid w:val="008C3D2D"/>
    <w:rsid w:val="008C3E5F"/>
    <w:rsid w:val="008C3E7B"/>
    <w:rsid w:val="008C3F5E"/>
    <w:rsid w:val="008C3F75"/>
    <w:rsid w:val="008C3FF6"/>
    <w:rsid w:val="008C40F0"/>
    <w:rsid w:val="008C472C"/>
    <w:rsid w:val="008C4839"/>
    <w:rsid w:val="008C4CE5"/>
    <w:rsid w:val="008C4F96"/>
    <w:rsid w:val="008C5112"/>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C"/>
    <w:rsid w:val="008D420E"/>
    <w:rsid w:val="008D43FF"/>
    <w:rsid w:val="008D45C6"/>
    <w:rsid w:val="008D4792"/>
    <w:rsid w:val="008D4C85"/>
    <w:rsid w:val="008D4F05"/>
    <w:rsid w:val="008D4F1F"/>
    <w:rsid w:val="008D51AD"/>
    <w:rsid w:val="008D52A0"/>
    <w:rsid w:val="008D5541"/>
    <w:rsid w:val="008D59F7"/>
    <w:rsid w:val="008D6641"/>
    <w:rsid w:val="008D68EB"/>
    <w:rsid w:val="008D6AEC"/>
    <w:rsid w:val="008D6B5A"/>
    <w:rsid w:val="008D6E9C"/>
    <w:rsid w:val="008D7131"/>
    <w:rsid w:val="008D7144"/>
    <w:rsid w:val="008D73F2"/>
    <w:rsid w:val="008D76A0"/>
    <w:rsid w:val="008D7730"/>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538"/>
    <w:rsid w:val="008E1578"/>
    <w:rsid w:val="008E16A9"/>
    <w:rsid w:val="008E1747"/>
    <w:rsid w:val="008E17B0"/>
    <w:rsid w:val="008E17CC"/>
    <w:rsid w:val="008E188A"/>
    <w:rsid w:val="008E18F2"/>
    <w:rsid w:val="008E19E3"/>
    <w:rsid w:val="008E1AA8"/>
    <w:rsid w:val="008E1D2A"/>
    <w:rsid w:val="008E1FF1"/>
    <w:rsid w:val="008E25E6"/>
    <w:rsid w:val="008E26A3"/>
    <w:rsid w:val="008E274C"/>
    <w:rsid w:val="008E29AD"/>
    <w:rsid w:val="008E2AA3"/>
    <w:rsid w:val="008E2AF9"/>
    <w:rsid w:val="008E2CD8"/>
    <w:rsid w:val="008E3217"/>
    <w:rsid w:val="008E336D"/>
    <w:rsid w:val="008E33C7"/>
    <w:rsid w:val="008E3433"/>
    <w:rsid w:val="008E346A"/>
    <w:rsid w:val="008E34CF"/>
    <w:rsid w:val="008E3658"/>
    <w:rsid w:val="008E3773"/>
    <w:rsid w:val="008E3A61"/>
    <w:rsid w:val="008E3B6B"/>
    <w:rsid w:val="008E3D13"/>
    <w:rsid w:val="008E3E9D"/>
    <w:rsid w:val="008E3F0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521"/>
    <w:rsid w:val="008E7557"/>
    <w:rsid w:val="008E793F"/>
    <w:rsid w:val="008E7BA3"/>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EC"/>
    <w:rsid w:val="008F10D1"/>
    <w:rsid w:val="008F11AA"/>
    <w:rsid w:val="008F11C6"/>
    <w:rsid w:val="008F144A"/>
    <w:rsid w:val="008F1EC1"/>
    <w:rsid w:val="008F2214"/>
    <w:rsid w:val="008F2276"/>
    <w:rsid w:val="008F22AD"/>
    <w:rsid w:val="008F248D"/>
    <w:rsid w:val="008F2949"/>
    <w:rsid w:val="008F2C0F"/>
    <w:rsid w:val="008F2E5D"/>
    <w:rsid w:val="008F2FA2"/>
    <w:rsid w:val="008F3218"/>
    <w:rsid w:val="008F346B"/>
    <w:rsid w:val="008F397D"/>
    <w:rsid w:val="008F3A70"/>
    <w:rsid w:val="008F3AC2"/>
    <w:rsid w:val="008F4247"/>
    <w:rsid w:val="008F4541"/>
    <w:rsid w:val="008F457A"/>
    <w:rsid w:val="008F4633"/>
    <w:rsid w:val="008F46E6"/>
    <w:rsid w:val="008F477F"/>
    <w:rsid w:val="008F52FC"/>
    <w:rsid w:val="008F5343"/>
    <w:rsid w:val="008F5605"/>
    <w:rsid w:val="008F563E"/>
    <w:rsid w:val="008F584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4C"/>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721"/>
    <w:rsid w:val="00901AA7"/>
    <w:rsid w:val="009021D9"/>
    <w:rsid w:val="00902477"/>
    <w:rsid w:val="009024BB"/>
    <w:rsid w:val="009025E9"/>
    <w:rsid w:val="00902BC9"/>
    <w:rsid w:val="00902E5C"/>
    <w:rsid w:val="009033A2"/>
    <w:rsid w:val="009037A7"/>
    <w:rsid w:val="009037BA"/>
    <w:rsid w:val="00903970"/>
    <w:rsid w:val="00903A52"/>
    <w:rsid w:val="00903EFA"/>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75"/>
    <w:rsid w:val="00910FA3"/>
    <w:rsid w:val="00911046"/>
    <w:rsid w:val="0091120E"/>
    <w:rsid w:val="0091148E"/>
    <w:rsid w:val="009114A5"/>
    <w:rsid w:val="00911653"/>
    <w:rsid w:val="009117F0"/>
    <w:rsid w:val="009118F9"/>
    <w:rsid w:val="00911EDA"/>
    <w:rsid w:val="009120F8"/>
    <w:rsid w:val="00912127"/>
    <w:rsid w:val="0091215B"/>
    <w:rsid w:val="0091227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19C"/>
    <w:rsid w:val="0093623C"/>
    <w:rsid w:val="0093644D"/>
    <w:rsid w:val="009366B5"/>
    <w:rsid w:val="00936891"/>
    <w:rsid w:val="00936ACB"/>
    <w:rsid w:val="00936C6A"/>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815"/>
    <w:rsid w:val="009419E8"/>
    <w:rsid w:val="00941ACE"/>
    <w:rsid w:val="00941C32"/>
    <w:rsid w:val="00941E60"/>
    <w:rsid w:val="00941F9F"/>
    <w:rsid w:val="00942071"/>
    <w:rsid w:val="00942165"/>
    <w:rsid w:val="00942168"/>
    <w:rsid w:val="009423D8"/>
    <w:rsid w:val="009425F9"/>
    <w:rsid w:val="00942792"/>
    <w:rsid w:val="00942C0C"/>
    <w:rsid w:val="00942E92"/>
    <w:rsid w:val="00942FC0"/>
    <w:rsid w:val="00943242"/>
    <w:rsid w:val="0094336B"/>
    <w:rsid w:val="009435B6"/>
    <w:rsid w:val="0094373F"/>
    <w:rsid w:val="009437BA"/>
    <w:rsid w:val="00943840"/>
    <w:rsid w:val="009439C7"/>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A3E"/>
    <w:rsid w:val="00962A99"/>
    <w:rsid w:val="00962B83"/>
    <w:rsid w:val="00962F51"/>
    <w:rsid w:val="00962F60"/>
    <w:rsid w:val="00963152"/>
    <w:rsid w:val="009631EE"/>
    <w:rsid w:val="0096341A"/>
    <w:rsid w:val="009635A3"/>
    <w:rsid w:val="009635C4"/>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912"/>
    <w:rsid w:val="00966CC2"/>
    <w:rsid w:val="00966E2D"/>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8EC"/>
    <w:rsid w:val="00974B32"/>
    <w:rsid w:val="00974B46"/>
    <w:rsid w:val="00974BC3"/>
    <w:rsid w:val="00974CCF"/>
    <w:rsid w:val="00974F80"/>
    <w:rsid w:val="009752B3"/>
    <w:rsid w:val="0097583E"/>
    <w:rsid w:val="00975B72"/>
    <w:rsid w:val="00975E3E"/>
    <w:rsid w:val="00975F9C"/>
    <w:rsid w:val="00975FC0"/>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80D"/>
    <w:rsid w:val="009849FD"/>
    <w:rsid w:val="00984C26"/>
    <w:rsid w:val="00984C75"/>
    <w:rsid w:val="00984CEA"/>
    <w:rsid w:val="00984DD6"/>
    <w:rsid w:val="00984E5E"/>
    <w:rsid w:val="00984ED1"/>
    <w:rsid w:val="00985013"/>
    <w:rsid w:val="009850A5"/>
    <w:rsid w:val="0098525B"/>
    <w:rsid w:val="00985667"/>
    <w:rsid w:val="00985717"/>
    <w:rsid w:val="00985770"/>
    <w:rsid w:val="009857D5"/>
    <w:rsid w:val="00985819"/>
    <w:rsid w:val="00985AC4"/>
    <w:rsid w:val="00985DF7"/>
    <w:rsid w:val="00985FFA"/>
    <w:rsid w:val="00986145"/>
    <w:rsid w:val="00986260"/>
    <w:rsid w:val="0098648A"/>
    <w:rsid w:val="0098673E"/>
    <w:rsid w:val="00986931"/>
    <w:rsid w:val="00986D96"/>
    <w:rsid w:val="0098707A"/>
    <w:rsid w:val="00987144"/>
    <w:rsid w:val="0098721F"/>
    <w:rsid w:val="00987575"/>
    <w:rsid w:val="00987C36"/>
    <w:rsid w:val="00987C72"/>
    <w:rsid w:val="00987D1A"/>
    <w:rsid w:val="00987DE3"/>
    <w:rsid w:val="00987E12"/>
    <w:rsid w:val="0099046B"/>
    <w:rsid w:val="00990474"/>
    <w:rsid w:val="00990565"/>
    <w:rsid w:val="0099067C"/>
    <w:rsid w:val="00990689"/>
    <w:rsid w:val="00990778"/>
    <w:rsid w:val="009907D5"/>
    <w:rsid w:val="00991036"/>
    <w:rsid w:val="009910CE"/>
    <w:rsid w:val="0099125C"/>
    <w:rsid w:val="0099147C"/>
    <w:rsid w:val="009917AB"/>
    <w:rsid w:val="0099192F"/>
    <w:rsid w:val="00991AC1"/>
    <w:rsid w:val="00991F73"/>
    <w:rsid w:val="00991FD7"/>
    <w:rsid w:val="00992520"/>
    <w:rsid w:val="00992836"/>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D35"/>
    <w:rsid w:val="009A2FD6"/>
    <w:rsid w:val="009A34B5"/>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148D"/>
    <w:rsid w:val="009B163B"/>
    <w:rsid w:val="009B1740"/>
    <w:rsid w:val="009B1811"/>
    <w:rsid w:val="009B18F3"/>
    <w:rsid w:val="009B19E3"/>
    <w:rsid w:val="009B1F99"/>
    <w:rsid w:val="009B2420"/>
    <w:rsid w:val="009B256C"/>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339"/>
    <w:rsid w:val="009B43EB"/>
    <w:rsid w:val="009B4CB4"/>
    <w:rsid w:val="009B4E0F"/>
    <w:rsid w:val="009B4E30"/>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A65"/>
    <w:rsid w:val="009B6AC2"/>
    <w:rsid w:val="009B6CD8"/>
    <w:rsid w:val="009B6E68"/>
    <w:rsid w:val="009B7260"/>
    <w:rsid w:val="009B7492"/>
    <w:rsid w:val="009B76F0"/>
    <w:rsid w:val="009B77E3"/>
    <w:rsid w:val="009B7B15"/>
    <w:rsid w:val="009B7B5A"/>
    <w:rsid w:val="009B7F87"/>
    <w:rsid w:val="009C000B"/>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22D"/>
    <w:rsid w:val="009C1262"/>
    <w:rsid w:val="009C17C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CBB"/>
    <w:rsid w:val="009D1E95"/>
    <w:rsid w:val="009D214A"/>
    <w:rsid w:val="009D217C"/>
    <w:rsid w:val="009D238D"/>
    <w:rsid w:val="009D2576"/>
    <w:rsid w:val="009D26DF"/>
    <w:rsid w:val="009D2953"/>
    <w:rsid w:val="009D2C83"/>
    <w:rsid w:val="009D2D3A"/>
    <w:rsid w:val="009D2F4C"/>
    <w:rsid w:val="009D301C"/>
    <w:rsid w:val="009D30EC"/>
    <w:rsid w:val="009D32FD"/>
    <w:rsid w:val="009D33FF"/>
    <w:rsid w:val="009D3654"/>
    <w:rsid w:val="009D3A48"/>
    <w:rsid w:val="009D3C35"/>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5B8"/>
    <w:rsid w:val="009D78E5"/>
    <w:rsid w:val="009D79E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5EF"/>
    <w:rsid w:val="009F26B9"/>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E41"/>
    <w:rsid w:val="009F5F81"/>
    <w:rsid w:val="009F604C"/>
    <w:rsid w:val="009F629B"/>
    <w:rsid w:val="009F65D6"/>
    <w:rsid w:val="009F67BC"/>
    <w:rsid w:val="009F67BE"/>
    <w:rsid w:val="009F689B"/>
    <w:rsid w:val="009F695D"/>
    <w:rsid w:val="009F6FAA"/>
    <w:rsid w:val="009F72C1"/>
    <w:rsid w:val="009F77AA"/>
    <w:rsid w:val="009F7C47"/>
    <w:rsid w:val="009F7E1F"/>
    <w:rsid w:val="009F7F30"/>
    <w:rsid w:val="009F7F87"/>
    <w:rsid w:val="00A0027C"/>
    <w:rsid w:val="00A002EF"/>
    <w:rsid w:val="00A0030F"/>
    <w:rsid w:val="00A009FA"/>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A1C"/>
    <w:rsid w:val="00A02C78"/>
    <w:rsid w:val="00A03046"/>
    <w:rsid w:val="00A031F0"/>
    <w:rsid w:val="00A03774"/>
    <w:rsid w:val="00A03A0B"/>
    <w:rsid w:val="00A03BCF"/>
    <w:rsid w:val="00A03BF0"/>
    <w:rsid w:val="00A03CE4"/>
    <w:rsid w:val="00A04005"/>
    <w:rsid w:val="00A0403B"/>
    <w:rsid w:val="00A0456B"/>
    <w:rsid w:val="00A048D1"/>
    <w:rsid w:val="00A048E7"/>
    <w:rsid w:val="00A0492A"/>
    <w:rsid w:val="00A04AE9"/>
    <w:rsid w:val="00A04E53"/>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26C"/>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8D2"/>
    <w:rsid w:val="00A15910"/>
    <w:rsid w:val="00A15CD1"/>
    <w:rsid w:val="00A15EE5"/>
    <w:rsid w:val="00A160B3"/>
    <w:rsid w:val="00A1629D"/>
    <w:rsid w:val="00A1667D"/>
    <w:rsid w:val="00A16A1F"/>
    <w:rsid w:val="00A16B32"/>
    <w:rsid w:val="00A16C75"/>
    <w:rsid w:val="00A16CEA"/>
    <w:rsid w:val="00A16D6E"/>
    <w:rsid w:val="00A16E5F"/>
    <w:rsid w:val="00A16F84"/>
    <w:rsid w:val="00A17112"/>
    <w:rsid w:val="00A172B7"/>
    <w:rsid w:val="00A173AF"/>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374"/>
    <w:rsid w:val="00A2487A"/>
    <w:rsid w:val="00A24D72"/>
    <w:rsid w:val="00A25470"/>
    <w:rsid w:val="00A25631"/>
    <w:rsid w:val="00A25720"/>
    <w:rsid w:val="00A2576D"/>
    <w:rsid w:val="00A2580E"/>
    <w:rsid w:val="00A2592E"/>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3A8"/>
    <w:rsid w:val="00A3345C"/>
    <w:rsid w:val="00A334D1"/>
    <w:rsid w:val="00A3356D"/>
    <w:rsid w:val="00A335E5"/>
    <w:rsid w:val="00A336D6"/>
    <w:rsid w:val="00A338D5"/>
    <w:rsid w:val="00A339EA"/>
    <w:rsid w:val="00A33A94"/>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3A"/>
    <w:rsid w:val="00A413E7"/>
    <w:rsid w:val="00A4155F"/>
    <w:rsid w:val="00A4161C"/>
    <w:rsid w:val="00A416A2"/>
    <w:rsid w:val="00A4180C"/>
    <w:rsid w:val="00A41916"/>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3C"/>
    <w:rsid w:val="00A51FC1"/>
    <w:rsid w:val="00A52111"/>
    <w:rsid w:val="00A5211E"/>
    <w:rsid w:val="00A521F9"/>
    <w:rsid w:val="00A5226D"/>
    <w:rsid w:val="00A523FD"/>
    <w:rsid w:val="00A524D1"/>
    <w:rsid w:val="00A5269C"/>
    <w:rsid w:val="00A526ED"/>
    <w:rsid w:val="00A5285A"/>
    <w:rsid w:val="00A528B6"/>
    <w:rsid w:val="00A52A1B"/>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D01"/>
    <w:rsid w:val="00A61ECC"/>
    <w:rsid w:val="00A626BB"/>
    <w:rsid w:val="00A62A3E"/>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4F"/>
    <w:rsid w:val="00A67BC3"/>
    <w:rsid w:val="00A67BEC"/>
    <w:rsid w:val="00A67CC6"/>
    <w:rsid w:val="00A67CED"/>
    <w:rsid w:val="00A67EAA"/>
    <w:rsid w:val="00A67F2F"/>
    <w:rsid w:val="00A67FB3"/>
    <w:rsid w:val="00A700E2"/>
    <w:rsid w:val="00A70313"/>
    <w:rsid w:val="00A70543"/>
    <w:rsid w:val="00A70683"/>
    <w:rsid w:val="00A7096A"/>
    <w:rsid w:val="00A7096D"/>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C6"/>
    <w:rsid w:val="00A741C4"/>
    <w:rsid w:val="00A74362"/>
    <w:rsid w:val="00A743CD"/>
    <w:rsid w:val="00A743ED"/>
    <w:rsid w:val="00A743EF"/>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5ED7"/>
    <w:rsid w:val="00A761C3"/>
    <w:rsid w:val="00A7641C"/>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806"/>
    <w:rsid w:val="00A83831"/>
    <w:rsid w:val="00A83A65"/>
    <w:rsid w:val="00A83AA1"/>
    <w:rsid w:val="00A83E5A"/>
    <w:rsid w:val="00A840AD"/>
    <w:rsid w:val="00A84519"/>
    <w:rsid w:val="00A8459F"/>
    <w:rsid w:val="00A8473F"/>
    <w:rsid w:val="00A84856"/>
    <w:rsid w:val="00A8488E"/>
    <w:rsid w:val="00A848A3"/>
    <w:rsid w:val="00A849F1"/>
    <w:rsid w:val="00A84A15"/>
    <w:rsid w:val="00A84EC0"/>
    <w:rsid w:val="00A85043"/>
    <w:rsid w:val="00A8534A"/>
    <w:rsid w:val="00A853C9"/>
    <w:rsid w:val="00A85447"/>
    <w:rsid w:val="00A85454"/>
    <w:rsid w:val="00A85C23"/>
    <w:rsid w:val="00A85CE6"/>
    <w:rsid w:val="00A85D5C"/>
    <w:rsid w:val="00A8614B"/>
    <w:rsid w:val="00A861A5"/>
    <w:rsid w:val="00A8620A"/>
    <w:rsid w:val="00A86514"/>
    <w:rsid w:val="00A86782"/>
    <w:rsid w:val="00A867E5"/>
    <w:rsid w:val="00A868A1"/>
    <w:rsid w:val="00A869F1"/>
    <w:rsid w:val="00A86AC4"/>
    <w:rsid w:val="00A86B0A"/>
    <w:rsid w:val="00A86C42"/>
    <w:rsid w:val="00A86F61"/>
    <w:rsid w:val="00A871E8"/>
    <w:rsid w:val="00A87369"/>
    <w:rsid w:val="00A87416"/>
    <w:rsid w:val="00A87528"/>
    <w:rsid w:val="00A877AD"/>
    <w:rsid w:val="00A87809"/>
    <w:rsid w:val="00A87B07"/>
    <w:rsid w:val="00A87C22"/>
    <w:rsid w:val="00A87CAE"/>
    <w:rsid w:val="00A87E9F"/>
    <w:rsid w:val="00A87F60"/>
    <w:rsid w:val="00A9005D"/>
    <w:rsid w:val="00A90603"/>
    <w:rsid w:val="00A9062C"/>
    <w:rsid w:val="00A907B4"/>
    <w:rsid w:val="00A90883"/>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2D5"/>
    <w:rsid w:val="00A9541F"/>
    <w:rsid w:val="00A954C8"/>
    <w:rsid w:val="00A956BD"/>
    <w:rsid w:val="00A95BA6"/>
    <w:rsid w:val="00A95DF4"/>
    <w:rsid w:val="00A960B1"/>
    <w:rsid w:val="00A9638F"/>
    <w:rsid w:val="00A96492"/>
    <w:rsid w:val="00A96694"/>
    <w:rsid w:val="00A96AF7"/>
    <w:rsid w:val="00A96CD7"/>
    <w:rsid w:val="00A96D16"/>
    <w:rsid w:val="00A96D87"/>
    <w:rsid w:val="00A96E55"/>
    <w:rsid w:val="00A96EA6"/>
    <w:rsid w:val="00A9713B"/>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70A"/>
    <w:rsid w:val="00AA59E4"/>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C44"/>
    <w:rsid w:val="00AB51C1"/>
    <w:rsid w:val="00AB545B"/>
    <w:rsid w:val="00AB56A5"/>
    <w:rsid w:val="00AB56D7"/>
    <w:rsid w:val="00AB58D6"/>
    <w:rsid w:val="00AB5AB5"/>
    <w:rsid w:val="00AB5B63"/>
    <w:rsid w:val="00AB5D4E"/>
    <w:rsid w:val="00AB5D68"/>
    <w:rsid w:val="00AB5E8F"/>
    <w:rsid w:val="00AB5EDF"/>
    <w:rsid w:val="00AB61D2"/>
    <w:rsid w:val="00AB668C"/>
    <w:rsid w:val="00AB68C9"/>
    <w:rsid w:val="00AB69AC"/>
    <w:rsid w:val="00AB69E5"/>
    <w:rsid w:val="00AB7032"/>
    <w:rsid w:val="00AB741C"/>
    <w:rsid w:val="00AB7474"/>
    <w:rsid w:val="00AB7555"/>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2255"/>
    <w:rsid w:val="00AC22AB"/>
    <w:rsid w:val="00AC238C"/>
    <w:rsid w:val="00AC261A"/>
    <w:rsid w:val="00AC264B"/>
    <w:rsid w:val="00AC2819"/>
    <w:rsid w:val="00AC2989"/>
    <w:rsid w:val="00AC29C7"/>
    <w:rsid w:val="00AC2E04"/>
    <w:rsid w:val="00AC3172"/>
    <w:rsid w:val="00AC3575"/>
    <w:rsid w:val="00AC3856"/>
    <w:rsid w:val="00AC3887"/>
    <w:rsid w:val="00AC3AEA"/>
    <w:rsid w:val="00AC3C48"/>
    <w:rsid w:val="00AC3C6A"/>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A8"/>
    <w:rsid w:val="00AD0B98"/>
    <w:rsid w:val="00AD0CEE"/>
    <w:rsid w:val="00AD0D4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952"/>
    <w:rsid w:val="00AD29CE"/>
    <w:rsid w:val="00AD2B53"/>
    <w:rsid w:val="00AD2B63"/>
    <w:rsid w:val="00AD300B"/>
    <w:rsid w:val="00AD31D5"/>
    <w:rsid w:val="00AD3927"/>
    <w:rsid w:val="00AD3D4D"/>
    <w:rsid w:val="00AD4209"/>
    <w:rsid w:val="00AD43AD"/>
    <w:rsid w:val="00AD465B"/>
    <w:rsid w:val="00AD47DE"/>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E5D"/>
    <w:rsid w:val="00AD6EC5"/>
    <w:rsid w:val="00AD7266"/>
    <w:rsid w:val="00AD733A"/>
    <w:rsid w:val="00AD741B"/>
    <w:rsid w:val="00AD7A14"/>
    <w:rsid w:val="00AE0042"/>
    <w:rsid w:val="00AE008A"/>
    <w:rsid w:val="00AE00A4"/>
    <w:rsid w:val="00AE0274"/>
    <w:rsid w:val="00AE056B"/>
    <w:rsid w:val="00AE05F3"/>
    <w:rsid w:val="00AE0841"/>
    <w:rsid w:val="00AE08F8"/>
    <w:rsid w:val="00AE098B"/>
    <w:rsid w:val="00AE0AFD"/>
    <w:rsid w:val="00AE0D84"/>
    <w:rsid w:val="00AE0DC5"/>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282"/>
    <w:rsid w:val="00AE434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DCC"/>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ED0"/>
    <w:rsid w:val="00AF56F5"/>
    <w:rsid w:val="00AF57D9"/>
    <w:rsid w:val="00AF5861"/>
    <w:rsid w:val="00AF623E"/>
    <w:rsid w:val="00AF62F1"/>
    <w:rsid w:val="00AF6325"/>
    <w:rsid w:val="00AF6A38"/>
    <w:rsid w:val="00AF6B6A"/>
    <w:rsid w:val="00AF6CA9"/>
    <w:rsid w:val="00AF722D"/>
    <w:rsid w:val="00AF74D8"/>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A2B"/>
    <w:rsid w:val="00B01CEA"/>
    <w:rsid w:val="00B01D4F"/>
    <w:rsid w:val="00B0229A"/>
    <w:rsid w:val="00B022FC"/>
    <w:rsid w:val="00B027CD"/>
    <w:rsid w:val="00B0289D"/>
    <w:rsid w:val="00B02902"/>
    <w:rsid w:val="00B0299E"/>
    <w:rsid w:val="00B02B67"/>
    <w:rsid w:val="00B02B6D"/>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59D"/>
    <w:rsid w:val="00B04BE6"/>
    <w:rsid w:val="00B05100"/>
    <w:rsid w:val="00B05111"/>
    <w:rsid w:val="00B0546C"/>
    <w:rsid w:val="00B057FF"/>
    <w:rsid w:val="00B05EB5"/>
    <w:rsid w:val="00B0601A"/>
    <w:rsid w:val="00B06394"/>
    <w:rsid w:val="00B06480"/>
    <w:rsid w:val="00B06496"/>
    <w:rsid w:val="00B065DB"/>
    <w:rsid w:val="00B0666B"/>
    <w:rsid w:val="00B069FC"/>
    <w:rsid w:val="00B06CA7"/>
    <w:rsid w:val="00B06DFC"/>
    <w:rsid w:val="00B06E9F"/>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B24"/>
    <w:rsid w:val="00B13DF1"/>
    <w:rsid w:val="00B13E5E"/>
    <w:rsid w:val="00B13E62"/>
    <w:rsid w:val="00B13EB4"/>
    <w:rsid w:val="00B1431C"/>
    <w:rsid w:val="00B14336"/>
    <w:rsid w:val="00B146E3"/>
    <w:rsid w:val="00B14714"/>
    <w:rsid w:val="00B14820"/>
    <w:rsid w:val="00B148E4"/>
    <w:rsid w:val="00B14BAD"/>
    <w:rsid w:val="00B14BCF"/>
    <w:rsid w:val="00B14C1A"/>
    <w:rsid w:val="00B14D2B"/>
    <w:rsid w:val="00B14E20"/>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617"/>
    <w:rsid w:val="00B27732"/>
    <w:rsid w:val="00B27BE4"/>
    <w:rsid w:val="00B27C76"/>
    <w:rsid w:val="00B27D07"/>
    <w:rsid w:val="00B301A5"/>
    <w:rsid w:val="00B3025F"/>
    <w:rsid w:val="00B30376"/>
    <w:rsid w:val="00B30499"/>
    <w:rsid w:val="00B30525"/>
    <w:rsid w:val="00B305D3"/>
    <w:rsid w:val="00B306F4"/>
    <w:rsid w:val="00B30825"/>
    <w:rsid w:val="00B30AF2"/>
    <w:rsid w:val="00B30E0B"/>
    <w:rsid w:val="00B30F26"/>
    <w:rsid w:val="00B3115A"/>
    <w:rsid w:val="00B31189"/>
    <w:rsid w:val="00B31214"/>
    <w:rsid w:val="00B3134A"/>
    <w:rsid w:val="00B313C2"/>
    <w:rsid w:val="00B31563"/>
    <w:rsid w:val="00B316E7"/>
    <w:rsid w:val="00B31925"/>
    <w:rsid w:val="00B319AF"/>
    <w:rsid w:val="00B31B77"/>
    <w:rsid w:val="00B31B7F"/>
    <w:rsid w:val="00B31B89"/>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6B0"/>
    <w:rsid w:val="00B366BB"/>
    <w:rsid w:val="00B36BE5"/>
    <w:rsid w:val="00B3705D"/>
    <w:rsid w:val="00B37549"/>
    <w:rsid w:val="00B37580"/>
    <w:rsid w:val="00B3758B"/>
    <w:rsid w:val="00B375C0"/>
    <w:rsid w:val="00B377B4"/>
    <w:rsid w:val="00B378B1"/>
    <w:rsid w:val="00B37A44"/>
    <w:rsid w:val="00B37B1B"/>
    <w:rsid w:val="00B37B40"/>
    <w:rsid w:val="00B37B41"/>
    <w:rsid w:val="00B37E55"/>
    <w:rsid w:val="00B37F71"/>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8B"/>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C23"/>
    <w:rsid w:val="00B70E24"/>
    <w:rsid w:val="00B70EE0"/>
    <w:rsid w:val="00B70F9B"/>
    <w:rsid w:val="00B7104B"/>
    <w:rsid w:val="00B71088"/>
    <w:rsid w:val="00B7114C"/>
    <w:rsid w:val="00B7130F"/>
    <w:rsid w:val="00B719B1"/>
    <w:rsid w:val="00B719B9"/>
    <w:rsid w:val="00B71A41"/>
    <w:rsid w:val="00B71B17"/>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E10"/>
    <w:rsid w:val="00B8123D"/>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490"/>
    <w:rsid w:val="00B87580"/>
    <w:rsid w:val="00B87602"/>
    <w:rsid w:val="00B87835"/>
    <w:rsid w:val="00B8794B"/>
    <w:rsid w:val="00B87ABC"/>
    <w:rsid w:val="00B87D43"/>
    <w:rsid w:val="00B87D75"/>
    <w:rsid w:val="00B87F96"/>
    <w:rsid w:val="00B87FBC"/>
    <w:rsid w:val="00B9047A"/>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8F5"/>
    <w:rsid w:val="00B94BE8"/>
    <w:rsid w:val="00B94C86"/>
    <w:rsid w:val="00B94DD9"/>
    <w:rsid w:val="00B94EA4"/>
    <w:rsid w:val="00B9511E"/>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341"/>
    <w:rsid w:val="00B9739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4E8"/>
    <w:rsid w:val="00BA768B"/>
    <w:rsid w:val="00BA7F6A"/>
    <w:rsid w:val="00BA7FC8"/>
    <w:rsid w:val="00BA7FEB"/>
    <w:rsid w:val="00BB0269"/>
    <w:rsid w:val="00BB02F2"/>
    <w:rsid w:val="00BB0836"/>
    <w:rsid w:val="00BB085C"/>
    <w:rsid w:val="00BB092A"/>
    <w:rsid w:val="00BB095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42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40AD"/>
    <w:rsid w:val="00BC415D"/>
    <w:rsid w:val="00BC437B"/>
    <w:rsid w:val="00BC458F"/>
    <w:rsid w:val="00BC47BA"/>
    <w:rsid w:val="00BC47C3"/>
    <w:rsid w:val="00BC49E1"/>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C38"/>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B0C"/>
    <w:rsid w:val="00BD1CF7"/>
    <w:rsid w:val="00BD1F00"/>
    <w:rsid w:val="00BD20A8"/>
    <w:rsid w:val="00BD2253"/>
    <w:rsid w:val="00BD260E"/>
    <w:rsid w:val="00BD2910"/>
    <w:rsid w:val="00BD2C41"/>
    <w:rsid w:val="00BD2C61"/>
    <w:rsid w:val="00BD2D03"/>
    <w:rsid w:val="00BD2DB7"/>
    <w:rsid w:val="00BD2DC5"/>
    <w:rsid w:val="00BD2DD2"/>
    <w:rsid w:val="00BD2E84"/>
    <w:rsid w:val="00BD30CB"/>
    <w:rsid w:val="00BD31B2"/>
    <w:rsid w:val="00BD33E3"/>
    <w:rsid w:val="00BD3428"/>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53E"/>
    <w:rsid w:val="00BE756A"/>
    <w:rsid w:val="00BE7B9E"/>
    <w:rsid w:val="00BF037C"/>
    <w:rsid w:val="00BF047E"/>
    <w:rsid w:val="00BF04C9"/>
    <w:rsid w:val="00BF0794"/>
    <w:rsid w:val="00BF07AF"/>
    <w:rsid w:val="00BF07BC"/>
    <w:rsid w:val="00BF07F5"/>
    <w:rsid w:val="00BF080F"/>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41"/>
    <w:rsid w:val="00C1374A"/>
    <w:rsid w:val="00C138A8"/>
    <w:rsid w:val="00C138BE"/>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E13"/>
    <w:rsid w:val="00C26EA2"/>
    <w:rsid w:val="00C27293"/>
    <w:rsid w:val="00C2737E"/>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34F"/>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4D4"/>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88C"/>
    <w:rsid w:val="00C62A19"/>
    <w:rsid w:val="00C62BF3"/>
    <w:rsid w:val="00C62DAE"/>
    <w:rsid w:val="00C63168"/>
    <w:rsid w:val="00C633AA"/>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A2F"/>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BD6"/>
    <w:rsid w:val="00C72C86"/>
    <w:rsid w:val="00C72CAE"/>
    <w:rsid w:val="00C72D66"/>
    <w:rsid w:val="00C73008"/>
    <w:rsid w:val="00C7301F"/>
    <w:rsid w:val="00C73127"/>
    <w:rsid w:val="00C73551"/>
    <w:rsid w:val="00C73A4A"/>
    <w:rsid w:val="00C73F1D"/>
    <w:rsid w:val="00C74112"/>
    <w:rsid w:val="00C74208"/>
    <w:rsid w:val="00C742E4"/>
    <w:rsid w:val="00C74559"/>
    <w:rsid w:val="00C7463E"/>
    <w:rsid w:val="00C74995"/>
    <w:rsid w:val="00C749FA"/>
    <w:rsid w:val="00C74BB4"/>
    <w:rsid w:val="00C750BE"/>
    <w:rsid w:val="00C750FB"/>
    <w:rsid w:val="00C75386"/>
    <w:rsid w:val="00C753DC"/>
    <w:rsid w:val="00C75487"/>
    <w:rsid w:val="00C755B7"/>
    <w:rsid w:val="00C755FE"/>
    <w:rsid w:val="00C75637"/>
    <w:rsid w:val="00C75861"/>
    <w:rsid w:val="00C759BE"/>
    <w:rsid w:val="00C75A33"/>
    <w:rsid w:val="00C75A92"/>
    <w:rsid w:val="00C75CA8"/>
    <w:rsid w:val="00C75E93"/>
    <w:rsid w:val="00C75F11"/>
    <w:rsid w:val="00C75FC0"/>
    <w:rsid w:val="00C76568"/>
    <w:rsid w:val="00C765A8"/>
    <w:rsid w:val="00C7677F"/>
    <w:rsid w:val="00C76BA2"/>
    <w:rsid w:val="00C7785B"/>
    <w:rsid w:val="00C779D3"/>
    <w:rsid w:val="00C77CA7"/>
    <w:rsid w:val="00C77D1B"/>
    <w:rsid w:val="00C77F58"/>
    <w:rsid w:val="00C80313"/>
    <w:rsid w:val="00C808EF"/>
    <w:rsid w:val="00C80949"/>
    <w:rsid w:val="00C80985"/>
    <w:rsid w:val="00C80B5D"/>
    <w:rsid w:val="00C80B86"/>
    <w:rsid w:val="00C80BF5"/>
    <w:rsid w:val="00C80C42"/>
    <w:rsid w:val="00C80C51"/>
    <w:rsid w:val="00C8101D"/>
    <w:rsid w:val="00C81217"/>
    <w:rsid w:val="00C81439"/>
    <w:rsid w:val="00C816E3"/>
    <w:rsid w:val="00C81712"/>
    <w:rsid w:val="00C819B6"/>
    <w:rsid w:val="00C819B8"/>
    <w:rsid w:val="00C81BEB"/>
    <w:rsid w:val="00C81E6F"/>
    <w:rsid w:val="00C81F93"/>
    <w:rsid w:val="00C82560"/>
    <w:rsid w:val="00C82753"/>
    <w:rsid w:val="00C827BB"/>
    <w:rsid w:val="00C8288F"/>
    <w:rsid w:val="00C828C5"/>
    <w:rsid w:val="00C828D2"/>
    <w:rsid w:val="00C8291E"/>
    <w:rsid w:val="00C8299B"/>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AA0"/>
    <w:rsid w:val="00C84B81"/>
    <w:rsid w:val="00C84B8D"/>
    <w:rsid w:val="00C84E8B"/>
    <w:rsid w:val="00C84F67"/>
    <w:rsid w:val="00C84FF8"/>
    <w:rsid w:val="00C85527"/>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91C"/>
    <w:rsid w:val="00CA0A16"/>
    <w:rsid w:val="00CA0AED"/>
    <w:rsid w:val="00CA0F79"/>
    <w:rsid w:val="00CA0FEF"/>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4E3"/>
    <w:rsid w:val="00CA3721"/>
    <w:rsid w:val="00CA372C"/>
    <w:rsid w:val="00CA3947"/>
    <w:rsid w:val="00CA3B55"/>
    <w:rsid w:val="00CA43C5"/>
    <w:rsid w:val="00CA43CA"/>
    <w:rsid w:val="00CA43E0"/>
    <w:rsid w:val="00CA4491"/>
    <w:rsid w:val="00CA480E"/>
    <w:rsid w:val="00CA4883"/>
    <w:rsid w:val="00CA48E6"/>
    <w:rsid w:val="00CA4B9C"/>
    <w:rsid w:val="00CA4BFB"/>
    <w:rsid w:val="00CA4E1C"/>
    <w:rsid w:val="00CA4FC2"/>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D3C"/>
    <w:rsid w:val="00CB2812"/>
    <w:rsid w:val="00CB2A8F"/>
    <w:rsid w:val="00CB2D45"/>
    <w:rsid w:val="00CB2FA6"/>
    <w:rsid w:val="00CB30D7"/>
    <w:rsid w:val="00CB31D0"/>
    <w:rsid w:val="00CB31E1"/>
    <w:rsid w:val="00CB33E1"/>
    <w:rsid w:val="00CB40DB"/>
    <w:rsid w:val="00CB41FF"/>
    <w:rsid w:val="00CB42D0"/>
    <w:rsid w:val="00CB4368"/>
    <w:rsid w:val="00CB442B"/>
    <w:rsid w:val="00CB4490"/>
    <w:rsid w:val="00CB46A3"/>
    <w:rsid w:val="00CB46B3"/>
    <w:rsid w:val="00CB46E3"/>
    <w:rsid w:val="00CB47E4"/>
    <w:rsid w:val="00CB47FF"/>
    <w:rsid w:val="00CB498D"/>
    <w:rsid w:val="00CB4990"/>
    <w:rsid w:val="00CB4E01"/>
    <w:rsid w:val="00CB5087"/>
    <w:rsid w:val="00CB511E"/>
    <w:rsid w:val="00CB5302"/>
    <w:rsid w:val="00CB5614"/>
    <w:rsid w:val="00CB5671"/>
    <w:rsid w:val="00CB5CB9"/>
    <w:rsid w:val="00CB5D8F"/>
    <w:rsid w:val="00CB5FC2"/>
    <w:rsid w:val="00CB61D9"/>
    <w:rsid w:val="00CB63E9"/>
    <w:rsid w:val="00CB6598"/>
    <w:rsid w:val="00CB678D"/>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E48"/>
    <w:rsid w:val="00CC3F96"/>
    <w:rsid w:val="00CC4093"/>
    <w:rsid w:val="00CC41DD"/>
    <w:rsid w:val="00CC4499"/>
    <w:rsid w:val="00CC44F2"/>
    <w:rsid w:val="00CC4658"/>
    <w:rsid w:val="00CC47AD"/>
    <w:rsid w:val="00CC494F"/>
    <w:rsid w:val="00CC4BF1"/>
    <w:rsid w:val="00CC4D6F"/>
    <w:rsid w:val="00CC4DAA"/>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860"/>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87E"/>
    <w:rsid w:val="00CE19D1"/>
    <w:rsid w:val="00CE1B94"/>
    <w:rsid w:val="00CE1BA7"/>
    <w:rsid w:val="00CE2085"/>
    <w:rsid w:val="00CE212D"/>
    <w:rsid w:val="00CE21B1"/>
    <w:rsid w:val="00CE21FE"/>
    <w:rsid w:val="00CE229B"/>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D7"/>
    <w:rsid w:val="00D0090A"/>
    <w:rsid w:val="00D00DBB"/>
    <w:rsid w:val="00D012A5"/>
    <w:rsid w:val="00D01378"/>
    <w:rsid w:val="00D0138A"/>
    <w:rsid w:val="00D01515"/>
    <w:rsid w:val="00D015E6"/>
    <w:rsid w:val="00D016E8"/>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14E"/>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929"/>
    <w:rsid w:val="00D15BDB"/>
    <w:rsid w:val="00D15FDD"/>
    <w:rsid w:val="00D163CD"/>
    <w:rsid w:val="00D16644"/>
    <w:rsid w:val="00D1675E"/>
    <w:rsid w:val="00D16767"/>
    <w:rsid w:val="00D167EC"/>
    <w:rsid w:val="00D16847"/>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9E3"/>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21C"/>
    <w:rsid w:val="00D24266"/>
    <w:rsid w:val="00D2437C"/>
    <w:rsid w:val="00D2441A"/>
    <w:rsid w:val="00D24675"/>
    <w:rsid w:val="00D24818"/>
    <w:rsid w:val="00D248E4"/>
    <w:rsid w:val="00D24AAD"/>
    <w:rsid w:val="00D24BD2"/>
    <w:rsid w:val="00D24E68"/>
    <w:rsid w:val="00D24EDD"/>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438"/>
    <w:rsid w:val="00D3058D"/>
    <w:rsid w:val="00D3085F"/>
    <w:rsid w:val="00D3097E"/>
    <w:rsid w:val="00D30DE2"/>
    <w:rsid w:val="00D30E6D"/>
    <w:rsid w:val="00D313A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625"/>
    <w:rsid w:val="00D36E7D"/>
    <w:rsid w:val="00D37407"/>
    <w:rsid w:val="00D37602"/>
    <w:rsid w:val="00D3762C"/>
    <w:rsid w:val="00D37A38"/>
    <w:rsid w:val="00D37E73"/>
    <w:rsid w:val="00D40065"/>
    <w:rsid w:val="00D400E6"/>
    <w:rsid w:val="00D40216"/>
    <w:rsid w:val="00D406BF"/>
    <w:rsid w:val="00D40762"/>
    <w:rsid w:val="00D40992"/>
    <w:rsid w:val="00D40CCB"/>
    <w:rsid w:val="00D40E4B"/>
    <w:rsid w:val="00D40EC7"/>
    <w:rsid w:val="00D41048"/>
    <w:rsid w:val="00D411FE"/>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B1"/>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A8D"/>
    <w:rsid w:val="00D46B14"/>
    <w:rsid w:val="00D46B6E"/>
    <w:rsid w:val="00D46B8C"/>
    <w:rsid w:val="00D46BE2"/>
    <w:rsid w:val="00D46C62"/>
    <w:rsid w:val="00D470FE"/>
    <w:rsid w:val="00D471DE"/>
    <w:rsid w:val="00D4723B"/>
    <w:rsid w:val="00D4756A"/>
    <w:rsid w:val="00D47651"/>
    <w:rsid w:val="00D4775B"/>
    <w:rsid w:val="00D478AA"/>
    <w:rsid w:val="00D47B05"/>
    <w:rsid w:val="00D47D7E"/>
    <w:rsid w:val="00D47E78"/>
    <w:rsid w:val="00D5012A"/>
    <w:rsid w:val="00D50471"/>
    <w:rsid w:val="00D5048A"/>
    <w:rsid w:val="00D504CD"/>
    <w:rsid w:val="00D50803"/>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DDC"/>
    <w:rsid w:val="00D55149"/>
    <w:rsid w:val="00D5525E"/>
    <w:rsid w:val="00D552E6"/>
    <w:rsid w:val="00D55368"/>
    <w:rsid w:val="00D5588F"/>
    <w:rsid w:val="00D559CC"/>
    <w:rsid w:val="00D55B30"/>
    <w:rsid w:val="00D55BDD"/>
    <w:rsid w:val="00D55BDF"/>
    <w:rsid w:val="00D55C30"/>
    <w:rsid w:val="00D55D95"/>
    <w:rsid w:val="00D55FB1"/>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356"/>
    <w:rsid w:val="00D6254B"/>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B3A"/>
    <w:rsid w:val="00D64CB4"/>
    <w:rsid w:val="00D650BC"/>
    <w:rsid w:val="00D65271"/>
    <w:rsid w:val="00D65A00"/>
    <w:rsid w:val="00D65A0B"/>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4C"/>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1C0"/>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671"/>
    <w:rsid w:val="00D9068C"/>
    <w:rsid w:val="00D90C31"/>
    <w:rsid w:val="00D90DA4"/>
    <w:rsid w:val="00D90EB0"/>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784"/>
    <w:rsid w:val="00DA3B0F"/>
    <w:rsid w:val="00DA3D78"/>
    <w:rsid w:val="00DA40D6"/>
    <w:rsid w:val="00DA41D6"/>
    <w:rsid w:val="00DA4509"/>
    <w:rsid w:val="00DA46F0"/>
    <w:rsid w:val="00DA4922"/>
    <w:rsid w:val="00DA4C18"/>
    <w:rsid w:val="00DA4D54"/>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AA"/>
    <w:rsid w:val="00DA7DD9"/>
    <w:rsid w:val="00DB0003"/>
    <w:rsid w:val="00DB0276"/>
    <w:rsid w:val="00DB0389"/>
    <w:rsid w:val="00DB04E1"/>
    <w:rsid w:val="00DB0763"/>
    <w:rsid w:val="00DB07F3"/>
    <w:rsid w:val="00DB085C"/>
    <w:rsid w:val="00DB08F6"/>
    <w:rsid w:val="00DB0ACE"/>
    <w:rsid w:val="00DB0AD8"/>
    <w:rsid w:val="00DB0CB8"/>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CB9"/>
    <w:rsid w:val="00DC4E15"/>
    <w:rsid w:val="00DC5627"/>
    <w:rsid w:val="00DC5B51"/>
    <w:rsid w:val="00DC5BE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5E"/>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315"/>
    <w:rsid w:val="00E21363"/>
    <w:rsid w:val="00E215BD"/>
    <w:rsid w:val="00E21806"/>
    <w:rsid w:val="00E21902"/>
    <w:rsid w:val="00E21BE7"/>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B10"/>
    <w:rsid w:val="00E23BDE"/>
    <w:rsid w:val="00E23BFB"/>
    <w:rsid w:val="00E23E1D"/>
    <w:rsid w:val="00E23F4D"/>
    <w:rsid w:val="00E240B5"/>
    <w:rsid w:val="00E24271"/>
    <w:rsid w:val="00E242F8"/>
    <w:rsid w:val="00E2433C"/>
    <w:rsid w:val="00E24700"/>
    <w:rsid w:val="00E24C16"/>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74C"/>
    <w:rsid w:val="00E337C8"/>
    <w:rsid w:val="00E33C7E"/>
    <w:rsid w:val="00E34105"/>
    <w:rsid w:val="00E34164"/>
    <w:rsid w:val="00E3437D"/>
    <w:rsid w:val="00E34991"/>
    <w:rsid w:val="00E349CE"/>
    <w:rsid w:val="00E34A61"/>
    <w:rsid w:val="00E34DA7"/>
    <w:rsid w:val="00E34EDA"/>
    <w:rsid w:val="00E34F6D"/>
    <w:rsid w:val="00E351EC"/>
    <w:rsid w:val="00E356CB"/>
    <w:rsid w:val="00E360B7"/>
    <w:rsid w:val="00E363A1"/>
    <w:rsid w:val="00E36430"/>
    <w:rsid w:val="00E364BC"/>
    <w:rsid w:val="00E367EE"/>
    <w:rsid w:val="00E3683F"/>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48F"/>
    <w:rsid w:val="00E434C1"/>
    <w:rsid w:val="00E4384C"/>
    <w:rsid w:val="00E439E0"/>
    <w:rsid w:val="00E43C8F"/>
    <w:rsid w:val="00E43D1D"/>
    <w:rsid w:val="00E43F3A"/>
    <w:rsid w:val="00E4426E"/>
    <w:rsid w:val="00E446DA"/>
    <w:rsid w:val="00E449DB"/>
    <w:rsid w:val="00E449DD"/>
    <w:rsid w:val="00E44B31"/>
    <w:rsid w:val="00E44D30"/>
    <w:rsid w:val="00E44E8B"/>
    <w:rsid w:val="00E44E9C"/>
    <w:rsid w:val="00E44F55"/>
    <w:rsid w:val="00E44FA1"/>
    <w:rsid w:val="00E454A7"/>
    <w:rsid w:val="00E454D9"/>
    <w:rsid w:val="00E4574A"/>
    <w:rsid w:val="00E45919"/>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AA"/>
    <w:rsid w:val="00E504EA"/>
    <w:rsid w:val="00E50530"/>
    <w:rsid w:val="00E5072B"/>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1AD1"/>
    <w:rsid w:val="00E620ED"/>
    <w:rsid w:val="00E62187"/>
    <w:rsid w:val="00E62296"/>
    <w:rsid w:val="00E622BC"/>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BEC"/>
    <w:rsid w:val="00E660A2"/>
    <w:rsid w:val="00E663CC"/>
    <w:rsid w:val="00E6643A"/>
    <w:rsid w:val="00E66632"/>
    <w:rsid w:val="00E666CC"/>
    <w:rsid w:val="00E66733"/>
    <w:rsid w:val="00E669BC"/>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A9D"/>
    <w:rsid w:val="00E70F08"/>
    <w:rsid w:val="00E70FD9"/>
    <w:rsid w:val="00E71328"/>
    <w:rsid w:val="00E7187A"/>
    <w:rsid w:val="00E71A37"/>
    <w:rsid w:val="00E71B65"/>
    <w:rsid w:val="00E71C06"/>
    <w:rsid w:val="00E71DD3"/>
    <w:rsid w:val="00E720A4"/>
    <w:rsid w:val="00E72329"/>
    <w:rsid w:val="00E72364"/>
    <w:rsid w:val="00E726AD"/>
    <w:rsid w:val="00E72D92"/>
    <w:rsid w:val="00E72E30"/>
    <w:rsid w:val="00E7301B"/>
    <w:rsid w:val="00E73737"/>
    <w:rsid w:val="00E738C8"/>
    <w:rsid w:val="00E7392F"/>
    <w:rsid w:val="00E73A62"/>
    <w:rsid w:val="00E73C44"/>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73E4"/>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F44"/>
    <w:rsid w:val="00E93F55"/>
    <w:rsid w:val="00E940A6"/>
    <w:rsid w:val="00E94211"/>
    <w:rsid w:val="00E944A3"/>
    <w:rsid w:val="00E949FD"/>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F2B"/>
    <w:rsid w:val="00EA2031"/>
    <w:rsid w:val="00EA21C9"/>
    <w:rsid w:val="00EA21DD"/>
    <w:rsid w:val="00EA23F4"/>
    <w:rsid w:val="00EA2705"/>
    <w:rsid w:val="00EA2A7B"/>
    <w:rsid w:val="00EA2B0A"/>
    <w:rsid w:val="00EA2B79"/>
    <w:rsid w:val="00EA2B7A"/>
    <w:rsid w:val="00EA2B7D"/>
    <w:rsid w:val="00EA2D13"/>
    <w:rsid w:val="00EA328B"/>
    <w:rsid w:val="00EA348B"/>
    <w:rsid w:val="00EA35F3"/>
    <w:rsid w:val="00EA370A"/>
    <w:rsid w:val="00EA38CC"/>
    <w:rsid w:val="00EA391F"/>
    <w:rsid w:val="00EA3928"/>
    <w:rsid w:val="00EA396B"/>
    <w:rsid w:val="00EA3BA8"/>
    <w:rsid w:val="00EA4009"/>
    <w:rsid w:val="00EA40B8"/>
    <w:rsid w:val="00EA41A1"/>
    <w:rsid w:val="00EA459C"/>
    <w:rsid w:val="00EA4907"/>
    <w:rsid w:val="00EA493F"/>
    <w:rsid w:val="00EA494A"/>
    <w:rsid w:val="00EA4CA2"/>
    <w:rsid w:val="00EA51B7"/>
    <w:rsid w:val="00EA5292"/>
    <w:rsid w:val="00EA5343"/>
    <w:rsid w:val="00EA57CE"/>
    <w:rsid w:val="00EA59D4"/>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2C"/>
    <w:rsid w:val="00EB0469"/>
    <w:rsid w:val="00EB05D1"/>
    <w:rsid w:val="00EB0869"/>
    <w:rsid w:val="00EB0AAA"/>
    <w:rsid w:val="00EB0F39"/>
    <w:rsid w:val="00EB109A"/>
    <w:rsid w:val="00EB1338"/>
    <w:rsid w:val="00EB1533"/>
    <w:rsid w:val="00EB1549"/>
    <w:rsid w:val="00EB15BF"/>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C00B7"/>
    <w:rsid w:val="00EC04A4"/>
    <w:rsid w:val="00EC04E2"/>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292"/>
    <w:rsid w:val="00EC3316"/>
    <w:rsid w:val="00EC33A0"/>
    <w:rsid w:val="00EC33B6"/>
    <w:rsid w:val="00EC3826"/>
    <w:rsid w:val="00EC3B4E"/>
    <w:rsid w:val="00EC3CA0"/>
    <w:rsid w:val="00EC4156"/>
    <w:rsid w:val="00EC4495"/>
    <w:rsid w:val="00EC46F2"/>
    <w:rsid w:val="00EC4735"/>
    <w:rsid w:val="00EC47A9"/>
    <w:rsid w:val="00EC47FC"/>
    <w:rsid w:val="00EC48E6"/>
    <w:rsid w:val="00EC4948"/>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BAB"/>
    <w:rsid w:val="00ED3CC3"/>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D3A"/>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1B"/>
    <w:rsid w:val="00EE2A25"/>
    <w:rsid w:val="00EE2A4D"/>
    <w:rsid w:val="00EE2DE1"/>
    <w:rsid w:val="00EE2F54"/>
    <w:rsid w:val="00EE309B"/>
    <w:rsid w:val="00EE3219"/>
    <w:rsid w:val="00EE323B"/>
    <w:rsid w:val="00EE331F"/>
    <w:rsid w:val="00EE33DA"/>
    <w:rsid w:val="00EE33E7"/>
    <w:rsid w:val="00EE346D"/>
    <w:rsid w:val="00EE3494"/>
    <w:rsid w:val="00EE3566"/>
    <w:rsid w:val="00EE3A12"/>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1F"/>
    <w:rsid w:val="00F012E6"/>
    <w:rsid w:val="00F0140A"/>
    <w:rsid w:val="00F019DD"/>
    <w:rsid w:val="00F01C16"/>
    <w:rsid w:val="00F01D16"/>
    <w:rsid w:val="00F020CA"/>
    <w:rsid w:val="00F026C0"/>
    <w:rsid w:val="00F026E3"/>
    <w:rsid w:val="00F028BC"/>
    <w:rsid w:val="00F02C54"/>
    <w:rsid w:val="00F02C79"/>
    <w:rsid w:val="00F03061"/>
    <w:rsid w:val="00F03085"/>
    <w:rsid w:val="00F03753"/>
    <w:rsid w:val="00F0378E"/>
    <w:rsid w:val="00F037E9"/>
    <w:rsid w:val="00F039FB"/>
    <w:rsid w:val="00F03A24"/>
    <w:rsid w:val="00F03CA4"/>
    <w:rsid w:val="00F03EAD"/>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52A"/>
    <w:rsid w:val="00F12562"/>
    <w:rsid w:val="00F129CC"/>
    <w:rsid w:val="00F12A41"/>
    <w:rsid w:val="00F13382"/>
    <w:rsid w:val="00F1375A"/>
    <w:rsid w:val="00F13813"/>
    <w:rsid w:val="00F13941"/>
    <w:rsid w:val="00F139E0"/>
    <w:rsid w:val="00F13CD2"/>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13C"/>
    <w:rsid w:val="00F16223"/>
    <w:rsid w:val="00F162D4"/>
    <w:rsid w:val="00F164D0"/>
    <w:rsid w:val="00F16B9C"/>
    <w:rsid w:val="00F16D0B"/>
    <w:rsid w:val="00F16FA9"/>
    <w:rsid w:val="00F16FC7"/>
    <w:rsid w:val="00F1723B"/>
    <w:rsid w:val="00F176B7"/>
    <w:rsid w:val="00F179B3"/>
    <w:rsid w:val="00F17B9F"/>
    <w:rsid w:val="00F17BB4"/>
    <w:rsid w:val="00F17D32"/>
    <w:rsid w:val="00F20053"/>
    <w:rsid w:val="00F200C3"/>
    <w:rsid w:val="00F200F9"/>
    <w:rsid w:val="00F201A9"/>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7BA"/>
    <w:rsid w:val="00F258B8"/>
    <w:rsid w:val="00F25C21"/>
    <w:rsid w:val="00F25E13"/>
    <w:rsid w:val="00F26065"/>
    <w:rsid w:val="00F2626C"/>
    <w:rsid w:val="00F26571"/>
    <w:rsid w:val="00F26660"/>
    <w:rsid w:val="00F266B3"/>
    <w:rsid w:val="00F266F0"/>
    <w:rsid w:val="00F267E1"/>
    <w:rsid w:val="00F26B90"/>
    <w:rsid w:val="00F26CE7"/>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14EC"/>
    <w:rsid w:val="00F31584"/>
    <w:rsid w:val="00F315B1"/>
    <w:rsid w:val="00F315CF"/>
    <w:rsid w:val="00F315FA"/>
    <w:rsid w:val="00F316F5"/>
    <w:rsid w:val="00F3176E"/>
    <w:rsid w:val="00F31772"/>
    <w:rsid w:val="00F31E61"/>
    <w:rsid w:val="00F31FFA"/>
    <w:rsid w:val="00F31FFC"/>
    <w:rsid w:val="00F31FFD"/>
    <w:rsid w:val="00F320A8"/>
    <w:rsid w:val="00F3214D"/>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403DF"/>
    <w:rsid w:val="00F404B2"/>
    <w:rsid w:val="00F405BA"/>
    <w:rsid w:val="00F40629"/>
    <w:rsid w:val="00F40715"/>
    <w:rsid w:val="00F40732"/>
    <w:rsid w:val="00F40836"/>
    <w:rsid w:val="00F4087C"/>
    <w:rsid w:val="00F40C58"/>
    <w:rsid w:val="00F40C73"/>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9EE"/>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249"/>
    <w:rsid w:val="00F4648A"/>
    <w:rsid w:val="00F467F7"/>
    <w:rsid w:val="00F46890"/>
    <w:rsid w:val="00F46917"/>
    <w:rsid w:val="00F46947"/>
    <w:rsid w:val="00F47B8F"/>
    <w:rsid w:val="00F47CD4"/>
    <w:rsid w:val="00F47E1E"/>
    <w:rsid w:val="00F47EF9"/>
    <w:rsid w:val="00F500DA"/>
    <w:rsid w:val="00F500F1"/>
    <w:rsid w:val="00F5029F"/>
    <w:rsid w:val="00F506BD"/>
    <w:rsid w:val="00F50965"/>
    <w:rsid w:val="00F50CCD"/>
    <w:rsid w:val="00F50F72"/>
    <w:rsid w:val="00F50FC2"/>
    <w:rsid w:val="00F5106F"/>
    <w:rsid w:val="00F51386"/>
    <w:rsid w:val="00F517C5"/>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BE5"/>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B44"/>
    <w:rsid w:val="00F56B8A"/>
    <w:rsid w:val="00F56C09"/>
    <w:rsid w:val="00F56D3E"/>
    <w:rsid w:val="00F57101"/>
    <w:rsid w:val="00F5718D"/>
    <w:rsid w:val="00F57249"/>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E31"/>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39F"/>
    <w:rsid w:val="00F74475"/>
    <w:rsid w:val="00F7465E"/>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8A3"/>
    <w:rsid w:val="00F84B72"/>
    <w:rsid w:val="00F84F42"/>
    <w:rsid w:val="00F85233"/>
    <w:rsid w:val="00F852E6"/>
    <w:rsid w:val="00F85A97"/>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82"/>
    <w:rsid w:val="00F923B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C5"/>
    <w:rsid w:val="00F96D06"/>
    <w:rsid w:val="00F972F2"/>
    <w:rsid w:val="00F97454"/>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9C7"/>
    <w:rsid w:val="00FA5AB4"/>
    <w:rsid w:val="00FA5BCB"/>
    <w:rsid w:val="00FA5BCC"/>
    <w:rsid w:val="00FA5E91"/>
    <w:rsid w:val="00FA6229"/>
    <w:rsid w:val="00FA62D7"/>
    <w:rsid w:val="00FA6359"/>
    <w:rsid w:val="00FA637E"/>
    <w:rsid w:val="00FA651F"/>
    <w:rsid w:val="00FA681C"/>
    <w:rsid w:val="00FA6B25"/>
    <w:rsid w:val="00FA6BE0"/>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561"/>
    <w:rsid w:val="00FB160A"/>
    <w:rsid w:val="00FB1A4E"/>
    <w:rsid w:val="00FB1B98"/>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9C"/>
    <w:rsid w:val="00FC6125"/>
    <w:rsid w:val="00FC6368"/>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E0C"/>
    <w:rsid w:val="00FD1E61"/>
    <w:rsid w:val="00FD1E65"/>
    <w:rsid w:val="00FD248D"/>
    <w:rsid w:val="00FD2534"/>
    <w:rsid w:val="00FD2B5E"/>
    <w:rsid w:val="00FD2EC3"/>
    <w:rsid w:val="00FD2F40"/>
    <w:rsid w:val="00FD33EE"/>
    <w:rsid w:val="00FD3495"/>
    <w:rsid w:val="00FD3880"/>
    <w:rsid w:val="00FD3914"/>
    <w:rsid w:val="00FD3B12"/>
    <w:rsid w:val="00FD3B8C"/>
    <w:rsid w:val="00FD3BC6"/>
    <w:rsid w:val="00FD3CDD"/>
    <w:rsid w:val="00FD3D2A"/>
    <w:rsid w:val="00FD3D4C"/>
    <w:rsid w:val="00FD40F1"/>
    <w:rsid w:val="00FD425B"/>
    <w:rsid w:val="00FD4624"/>
    <w:rsid w:val="00FD4932"/>
    <w:rsid w:val="00FD4A11"/>
    <w:rsid w:val="00FD4E1E"/>
    <w:rsid w:val="00FD4E9A"/>
    <w:rsid w:val="00FD524E"/>
    <w:rsid w:val="00FD54E5"/>
    <w:rsid w:val="00FD563F"/>
    <w:rsid w:val="00FD5D3B"/>
    <w:rsid w:val="00FD5FB6"/>
    <w:rsid w:val="00FD5FFE"/>
    <w:rsid w:val="00FD601B"/>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E5"/>
    <w:rsid w:val="00FD7B5A"/>
    <w:rsid w:val="00FD7FA0"/>
    <w:rsid w:val="00FE008B"/>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798"/>
    <w:rsid w:val="00FE3D17"/>
    <w:rsid w:val="00FE3D94"/>
    <w:rsid w:val="00FE42E7"/>
    <w:rsid w:val="00FE4589"/>
    <w:rsid w:val="00FE4674"/>
    <w:rsid w:val="00FE481D"/>
    <w:rsid w:val="00FE4884"/>
    <w:rsid w:val="00FE4922"/>
    <w:rsid w:val="00FE4B66"/>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5C50"/>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Char"/>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Char"/>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Char"/>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Char"/>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Char"/>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Char"/>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Char"/>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5"/>
    <w:rPr>
      <w:rFonts w:ascii="Times New Roman" w:hAnsi="Times New Roman"/>
      <w:lang w:eastAsia="en-US"/>
    </w:rPr>
  </w:style>
  <w:style w:type="character" w:styleId="a6">
    <w:name w:val="Hyperlink"/>
    <w:uiPriority w:val="99"/>
    <w:qFormat/>
    <w:rPr>
      <w:color w:val="0000FF"/>
      <w:u w:val="single"/>
    </w:rPr>
  </w:style>
  <w:style w:type="character" w:customStyle="1" w:styleId="src">
    <w:name w:val="src"/>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link w:val="a7"/>
    <w:qFormat/>
    <w:rPr>
      <w:rFonts w:ascii="Arial" w:eastAsia="MS Mincho" w:hAnsi="Arial"/>
      <w:b/>
      <w:szCs w:val="24"/>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0"/>
    <w:rPr>
      <w:rFonts w:ascii="Arial" w:eastAsia="MS Mincho" w:hAnsi="Arial" w:cs="Arial"/>
      <w:b/>
      <w:bCs/>
      <w:iCs/>
      <w:szCs w:val="28"/>
    </w:rPr>
  </w:style>
  <w:style w:type="character" w:customStyle="1" w:styleId="Char0">
    <w:name w:val="列出段落 Char"/>
    <w:aliases w:val="—ñ弌’i—Ž Char,列表段落11 Char,Task Body Char,List Paragraph Char"/>
    <w:link w:val="a8"/>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9">
    <w:name w:val="annotation reference"/>
    <w:uiPriority w:val="99"/>
    <w:qFormat/>
    <w:rPr>
      <w:sz w:val="21"/>
      <w:szCs w:val="21"/>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b">
    <w:name w:val="footnote reference"/>
    <w:rPr>
      <w:kern w:val="2"/>
      <w:vertAlign w:val="superscript"/>
      <w:lang w:val="en-GB" w:eastAsia="zh-CN" w:bidi="ar-SA"/>
    </w:rPr>
  </w:style>
  <w:style w:type="character" w:customStyle="1" w:styleId="Char3">
    <w:name w:val="批注文字 Char"/>
    <w:link w:val="ac"/>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Char4">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Pr>
      <w:lang w:val="en-GB" w:eastAsia="en-US" w:bidi="ar-SA"/>
    </w:rPr>
  </w:style>
  <w:style w:type="character" w:customStyle="1" w:styleId="Char5">
    <w:name w:val="标题 Char"/>
    <w:aliases w:val="Heading 31 Char"/>
    <w:link w:val="ae"/>
    <w:rPr>
      <w:rFonts w:ascii="等线 Light" w:hAnsi="等线 Light" w:cs="Times New Roman"/>
      <w:b/>
      <w:bCs/>
      <w:sz w:val="32"/>
      <w:szCs w:val="32"/>
      <w:lang w:eastAsia="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
    <w:link w:val="2Char0"/>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e">
    <w:name w:val="Title"/>
    <w:aliases w:val="Heading 31"/>
    <w:basedOn w:val="a0"/>
    <w:next w:val="a0"/>
    <w:link w:val="Char5"/>
    <w:qFormat/>
    <w:pPr>
      <w:spacing w:before="240" w:after="60"/>
      <w:jc w:val="center"/>
      <w:outlineLvl w:val="0"/>
    </w:pPr>
    <w:rPr>
      <w:rFonts w:ascii="等线 Light" w:eastAsia="宋体" w:hAnsi="等线 Light"/>
      <w:b/>
      <w:bCs/>
      <w:sz w:val="32"/>
      <w:szCs w:val="32"/>
    </w:rPr>
  </w:style>
  <w:style w:type="paragraph" w:styleId="a5">
    <w:name w:val="footnote text"/>
    <w:aliases w:val="footnote text1,footnote text2,footnote text3,footnote text4,footnote text5,footnote text6,footnote text7,footnote text11,footnote text21,footnote text31,footnote text41,footnote text51,footnote text61,footnote text8"/>
    <w:basedOn w:val="a0"/>
    <w:link w:val="Char"/>
    <w:pPr>
      <w:autoSpaceDE w:val="0"/>
      <w:autoSpaceDN w:val="0"/>
      <w:adjustRightInd w:val="0"/>
      <w:snapToGrid w:val="0"/>
      <w:spacing w:after="120"/>
      <w:jc w:val="both"/>
    </w:pPr>
    <w:rPr>
      <w:rFonts w:eastAsia="宋体"/>
      <w:szCs w:val="20"/>
    </w:rPr>
  </w:style>
  <w:style w:type="paragraph" w:styleId="af0">
    <w:name w:val="Balloon Text"/>
    <w:basedOn w:val="a0"/>
    <w:link w:val="Char7"/>
    <w:uiPriority w:val="99"/>
    <w:rPr>
      <w:sz w:val="18"/>
      <w:szCs w:val="18"/>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2">
    <w:name w:val="annotation subject"/>
    <w:basedOn w:val="ac"/>
    <w:next w:val="ac"/>
    <w:link w:val="Char8"/>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4"/>
    <w:qFormat/>
    <w:pPr>
      <w:overflowPunct w:val="0"/>
      <w:autoSpaceDE w:val="0"/>
      <w:autoSpaceDN w:val="0"/>
      <w:adjustRightInd w:val="0"/>
      <w:spacing w:before="120" w:after="120"/>
      <w:textAlignment w:val="baseline"/>
    </w:pPr>
    <w:rPr>
      <w:szCs w:val="20"/>
      <w:lang w:val="en-GB"/>
    </w:rPr>
  </w:style>
  <w:style w:type="paragraph" w:styleId="af">
    <w:name w:val="List"/>
    <w:basedOn w:val="a0"/>
    <w:link w:val="Char9"/>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0"/>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1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2">
    <w:name w:val="列表段落1"/>
    <w:basedOn w:val="a0"/>
    <w:pPr>
      <w:spacing w:before="100" w:beforeAutospacing="1" w:after="180"/>
      <w:ind w:left="720"/>
    </w:pPr>
    <w:rPr>
      <w:rFonts w:eastAsia="PMingLiU"/>
      <w:sz w:val="24"/>
      <w:lang w:eastAsia="zh-CN"/>
    </w:rPr>
  </w:style>
  <w:style w:type="paragraph" w:styleId="ac">
    <w:name w:val="annotation text"/>
    <w:basedOn w:val="a0"/>
    <w:link w:val="Char3"/>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3">
    <w:name w:val="footer"/>
    <w:basedOn w:val="a0"/>
    <w:link w:val="Chara"/>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1">
    <w:name w:val="Document Map"/>
    <w:basedOn w:val="a0"/>
    <w:link w:val="Charb"/>
    <w:uiPriority w:val="99"/>
    <w:pPr>
      <w:shd w:val="clear" w:color="auto" w:fill="000080"/>
    </w:pPr>
  </w:style>
  <w:style w:type="paragraph" w:styleId="80">
    <w:name w:val="toc 8"/>
    <w:basedOn w:val="1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1"/>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8">
    <w:name w:val="List Paragraph"/>
    <w:aliases w:val="—ñ弌’i—Ž,列表段落11,Task Body,List Paragraph"/>
    <w:basedOn w:val="a0"/>
    <w:link w:val="Char0"/>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Revision"/>
    <w:uiPriority w:val="99"/>
    <w:unhideWhenUsed/>
    <w:rPr>
      <w:rFonts w:eastAsia="Times New Roman"/>
      <w:szCs w:val="24"/>
      <w:lang w:eastAsia="en-US"/>
    </w:rPr>
  </w:style>
  <w:style w:type="table" w:styleId="af6">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8"/>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Chara">
    <w:name w:val="页脚 Char"/>
    <w:link w:val="af3"/>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90">
    <w:name w:val="toc 9"/>
    <w:basedOn w:val="80"/>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426B23"/>
    <w:pPr>
      <w:ind w:left="1701" w:hanging="1701"/>
    </w:pPr>
  </w:style>
  <w:style w:type="paragraph" w:styleId="40">
    <w:name w:val="toc 4"/>
    <w:basedOn w:val="31"/>
    <w:uiPriority w:val="39"/>
    <w:rsid w:val="00426B23"/>
    <w:pPr>
      <w:ind w:left="1418" w:hanging="1418"/>
    </w:pPr>
  </w:style>
  <w:style w:type="paragraph" w:styleId="31">
    <w:name w:val="toc 3"/>
    <w:basedOn w:val="21"/>
    <w:uiPriority w:val="39"/>
    <w:rsid w:val="00426B23"/>
    <w:pPr>
      <w:ind w:left="1134" w:hanging="1134"/>
    </w:pPr>
  </w:style>
  <w:style w:type="paragraph" w:styleId="21">
    <w:name w:val="toc 2"/>
    <w:basedOn w:val="1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60">
    <w:name w:val="toc 6"/>
    <w:basedOn w:val="50"/>
    <w:next w:val="a0"/>
    <w:uiPriority w:val="39"/>
    <w:rsid w:val="00426B23"/>
    <w:pPr>
      <w:ind w:left="1985" w:hanging="1985"/>
    </w:pPr>
  </w:style>
  <w:style w:type="paragraph" w:styleId="70">
    <w:name w:val="toc 7"/>
    <w:basedOn w:val="60"/>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Char8">
    <w:name w:val="批注主题 Char"/>
    <w:link w:val="af2"/>
    <w:uiPriority w:val="99"/>
    <w:rsid w:val="00426B23"/>
    <w:rPr>
      <w:rFonts w:eastAsia="Times New Roman"/>
      <w:b/>
      <w:bCs/>
      <w:szCs w:val="24"/>
      <w:lang w:eastAsia="en-US"/>
    </w:rPr>
  </w:style>
  <w:style w:type="character" w:customStyle="1" w:styleId="Char7">
    <w:name w:val="批注框文本 Char"/>
    <w:link w:val="af0"/>
    <w:uiPriority w:val="99"/>
    <w:rsid w:val="00426B23"/>
    <w:rPr>
      <w:rFonts w:eastAsia="Times New Roman"/>
      <w:sz w:val="18"/>
      <w:szCs w:val="18"/>
      <w:lang w:eastAsia="en-US"/>
    </w:rPr>
  </w:style>
  <w:style w:type="paragraph" w:styleId="13">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2">
    <w:name w:val="index 2"/>
    <w:basedOn w:val="13"/>
    <w:rsid w:val="00426B23"/>
    <w:pPr>
      <w:ind w:left="284"/>
    </w:pPr>
  </w:style>
  <w:style w:type="paragraph" w:styleId="23">
    <w:name w:val="List Number 2"/>
    <w:basedOn w:val="af7"/>
    <w:rsid w:val="00426B23"/>
    <w:pPr>
      <w:ind w:left="851"/>
    </w:pPr>
  </w:style>
  <w:style w:type="paragraph" w:styleId="af7">
    <w:name w:val="List Number"/>
    <w:basedOn w:val="af"/>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4">
    <w:name w:val="List Bullet 2"/>
    <w:aliases w:val="lb2"/>
    <w:basedOn w:val="af8"/>
    <w:rsid w:val="00426B23"/>
    <w:pPr>
      <w:ind w:left="851"/>
    </w:pPr>
  </w:style>
  <w:style w:type="paragraph" w:styleId="af8">
    <w:name w:val="List Bullet"/>
    <w:basedOn w:val="af"/>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4"/>
    <w:rsid w:val="00426B23"/>
    <w:pPr>
      <w:ind w:left="1135"/>
    </w:pPr>
  </w:style>
  <w:style w:type="paragraph" w:styleId="33">
    <w:name w:val="List 3"/>
    <w:basedOn w:val="2"/>
    <w:link w:val="3Char0"/>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9">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a">
    <w:name w:val="FollowedHyperlink"/>
    <w:uiPriority w:val="99"/>
    <w:rsid w:val="00426B23"/>
    <w:rPr>
      <w:color w:val="800080"/>
      <w:u w:val="single"/>
    </w:rPr>
  </w:style>
  <w:style w:type="character" w:customStyle="1" w:styleId="Charb">
    <w:name w:val="文档结构图 Char"/>
    <w:link w:val="af1"/>
    <w:uiPriority w:val="99"/>
    <w:rsid w:val="00426B23"/>
    <w:rPr>
      <w:rFonts w:eastAsia="Times New Roman"/>
      <w:szCs w:val="24"/>
      <w:shd w:val="clear" w:color="auto" w:fill="000080"/>
      <w:lang w:eastAsia="en-US"/>
    </w:rPr>
  </w:style>
  <w:style w:type="paragraph" w:styleId="afb">
    <w:name w:val="Plain Text"/>
    <w:basedOn w:val="a0"/>
    <w:link w:val="Chard"/>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Chard">
    <w:name w:val="纯文本 Char"/>
    <w:basedOn w:val="a2"/>
    <w:link w:val="afb"/>
    <w:uiPriority w:val="99"/>
    <w:rsid w:val="00426B23"/>
    <w:rPr>
      <w:rFonts w:ascii="Courier New" w:eastAsiaTheme="minorEastAsia" w:hAnsi="Courier New"/>
      <w:lang w:val="nb-NO" w:eastAsia="en-GB"/>
    </w:rPr>
  </w:style>
  <w:style w:type="paragraph" w:styleId="25">
    <w:name w:val="Body Text 2"/>
    <w:basedOn w:val="a0"/>
    <w:link w:val="2Char1"/>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Char1">
    <w:name w:val="正文文本 2 Char"/>
    <w:basedOn w:val="a2"/>
    <w:link w:val="25"/>
    <w:rsid w:val="00426B23"/>
    <w:rPr>
      <w:rFonts w:eastAsiaTheme="minorEastAsia"/>
      <w:kern w:val="2"/>
      <w:sz w:val="21"/>
      <w:lang w:val="x-none" w:eastAsia="x-none"/>
    </w:rPr>
  </w:style>
  <w:style w:type="paragraph" w:styleId="26">
    <w:name w:val="Body Text Indent 2"/>
    <w:basedOn w:val="a0"/>
    <w:link w:val="2Char2"/>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Char2">
    <w:name w:val="正文文本缩进 2 Char"/>
    <w:basedOn w:val="a2"/>
    <w:link w:val="26"/>
    <w:rsid w:val="00426B23"/>
    <w:rPr>
      <w:rFonts w:eastAsiaTheme="minorEastAsia"/>
      <w:kern w:val="2"/>
      <w:lang w:val="x-none" w:eastAsia="x-none"/>
    </w:rPr>
  </w:style>
  <w:style w:type="paragraph" w:styleId="34">
    <w:name w:val="Body Text Indent 3"/>
    <w:basedOn w:val="a0"/>
    <w:link w:val="3Char1"/>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Char1">
    <w:name w:val="正文文本缩进 3 Char"/>
    <w:basedOn w:val="a2"/>
    <w:link w:val="34"/>
    <w:rsid w:val="00426B23"/>
    <w:rPr>
      <w:rFonts w:eastAsiaTheme="minorEastAsia"/>
      <w:lang w:eastAsia="ja-JP"/>
    </w:rPr>
  </w:style>
  <w:style w:type="paragraph" w:customStyle="1" w:styleId="numberedlist0">
    <w:name w:val="numbered list"/>
    <w:basedOn w:val="af8"/>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c">
    <w:name w:val="Date"/>
    <w:basedOn w:val="a0"/>
    <w:next w:val="a0"/>
    <w:link w:val="Chare"/>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Chare">
    <w:name w:val="日期 Char"/>
    <w:basedOn w:val="a2"/>
    <w:link w:val="afc"/>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26B23"/>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26B23"/>
    <w:rPr>
      <w:rFonts w:eastAsia="MS Mincho"/>
      <w:b/>
      <w:bCs/>
      <w:sz w:val="28"/>
      <w:szCs w:val="28"/>
      <w:lang w:eastAsia="en-US"/>
    </w:rPr>
  </w:style>
  <w:style w:type="character" w:customStyle="1" w:styleId="5Char">
    <w:name w:val="标题 5 Char"/>
    <w:aliases w:val="h5 Char,Heading5 Char,H5 Char"/>
    <w:link w:val="5"/>
    <w:rsid w:val="00426B23"/>
    <w:rPr>
      <w:rFonts w:eastAsia="Times New Roman"/>
      <w:b/>
      <w:bCs/>
      <w:sz w:val="28"/>
      <w:szCs w:val="28"/>
      <w:lang w:eastAsia="en-US"/>
    </w:rPr>
  </w:style>
  <w:style w:type="character" w:customStyle="1" w:styleId="6Char">
    <w:name w:val="标题 6 Char"/>
    <w:link w:val="6"/>
    <w:uiPriority w:val="9"/>
    <w:rsid w:val="00426B23"/>
    <w:rPr>
      <w:rFonts w:ascii="Arial" w:eastAsia="黑体" w:hAnsi="Arial"/>
      <w:b/>
      <w:bCs/>
      <w:sz w:val="24"/>
      <w:szCs w:val="24"/>
      <w:lang w:eastAsia="en-US"/>
    </w:rPr>
  </w:style>
  <w:style w:type="character" w:customStyle="1" w:styleId="7Char">
    <w:name w:val="标题 7 Char"/>
    <w:link w:val="7"/>
    <w:uiPriority w:val="9"/>
    <w:rsid w:val="00426B23"/>
    <w:rPr>
      <w:rFonts w:eastAsia="Times New Roman"/>
      <w:b/>
      <w:bCs/>
      <w:sz w:val="24"/>
      <w:szCs w:val="24"/>
      <w:lang w:eastAsia="en-US"/>
    </w:rPr>
  </w:style>
  <w:style w:type="character" w:customStyle="1" w:styleId="8Char">
    <w:name w:val="标题 8 Char"/>
    <w:aliases w:val="Table Heading Char"/>
    <w:link w:val="8"/>
    <w:uiPriority w:val="9"/>
    <w:rsid w:val="00426B23"/>
    <w:rPr>
      <w:rFonts w:ascii="Arial" w:eastAsia="黑体" w:hAnsi="Arial"/>
      <w:sz w:val="24"/>
      <w:szCs w:val="24"/>
      <w:lang w:eastAsia="en-US"/>
    </w:rPr>
  </w:style>
  <w:style w:type="character" w:customStyle="1" w:styleId="9Char">
    <w:name w:val="标题 9 Char"/>
    <w:aliases w:val="Figure Heading Char,FH Char"/>
    <w:link w:val="9"/>
    <w:uiPriority w:val="9"/>
    <w:rsid w:val="00426B23"/>
    <w:rPr>
      <w:rFonts w:ascii="Arial" w:eastAsia="黑体" w:hAnsi="Arial"/>
      <w:sz w:val="21"/>
      <w:szCs w:val="21"/>
      <w:lang w:eastAsia="en-US"/>
    </w:rPr>
  </w:style>
  <w:style w:type="character" w:customStyle="1" w:styleId="Char9">
    <w:name w:val="列表 Char"/>
    <w:link w:val="af"/>
    <w:rsid w:val="00426B23"/>
    <w:rPr>
      <w:rFonts w:eastAsia="Times New Roman"/>
      <w:szCs w:val="24"/>
      <w:lang w:eastAsia="en-US"/>
    </w:rPr>
  </w:style>
  <w:style w:type="character" w:customStyle="1" w:styleId="2Char0">
    <w:name w:val="列表 2 Char"/>
    <w:link w:val="2"/>
    <w:rsid w:val="00426B23"/>
    <w:rPr>
      <w:rFonts w:ascii="Arial" w:eastAsia="Times New Roman" w:hAnsi="Arial"/>
      <w:sz w:val="22"/>
      <w:lang w:eastAsia="en-US"/>
    </w:rPr>
  </w:style>
  <w:style w:type="character" w:customStyle="1" w:styleId="3Char0">
    <w:name w:val="列表 3 Char"/>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8"/>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e">
    <w:name w:val="Strong"/>
    <w:uiPriority w:val="22"/>
    <w:qFormat/>
    <w:rsid w:val="00426B23"/>
    <w:rPr>
      <w:b/>
      <w:bCs/>
    </w:rPr>
  </w:style>
  <w:style w:type="character" w:styleId="aff">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1">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0">
    <w:name w:val="HTML Bottom of Form"/>
    <w:basedOn w:val="a0"/>
    <w:next w:val="a0"/>
    <w:link w:val="z-Char0"/>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0"/>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2">
    <w:name w:val="Body Text Indent"/>
    <w:basedOn w:val="a0"/>
    <w:link w:val="Charf"/>
    <w:uiPriority w:val="99"/>
    <w:unhideWhenUsed/>
    <w:rsid w:val="00426B23"/>
    <w:pPr>
      <w:spacing w:after="120" w:line="276" w:lineRule="auto"/>
      <w:ind w:left="360"/>
    </w:pPr>
    <w:rPr>
      <w:rFonts w:eastAsiaTheme="minorEastAsia"/>
      <w:szCs w:val="20"/>
      <w:lang w:eastAsia="zh-CN"/>
    </w:rPr>
  </w:style>
  <w:style w:type="character" w:customStyle="1" w:styleId="Charf">
    <w:name w:val="正文文本缩进 Char"/>
    <w:basedOn w:val="a2"/>
    <w:link w:val="aff2"/>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4">
    <w:name w:val="网格型1"/>
    <w:basedOn w:val="a3"/>
    <w:next w:val="af6"/>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3">
    <w:name w:val="Subtitle"/>
    <w:basedOn w:val="a0"/>
    <w:next w:val="a0"/>
    <w:link w:val="Charf0"/>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Charf0">
    <w:name w:val="副标题 Char"/>
    <w:basedOn w:val="a2"/>
    <w:link w:val="aff3"/>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2"/>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7"/>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7">
    <w:name w:val="List Continue 2"/>
    <w:basedOn w:val="a0"/>
    <w:rsid w:val="00426B23"/>
    <w:pPr>
      <w:spacing w:after="180"/>
      <w:ind w:leftChars="400" w:left="850"/>
    </w:pPr>
    <w:rPr>
      <w:rFonts w:eastAsia="MS Mincho"/>
      <w:szCs w:val="20"/>
      <w:lang w:val="en-GB" w:eastAsia="ja-JP"/>
    </w:rPr>
  </w:style>
  <w:style w:type="paragraph" w:styleId="28">
    <w:name w:val="Body Text First Indent 2"/>
    <w:basedOn w:val="aff2"/>
    <w:link w:val="2Char3"/>
    <w:rsid w:val="00426B23"/>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f"/>
    <w:link w:val="28"/>
    <w:rsid w:val="00426B23"/>
    <w:rPr>
      <w:rFonts w:eastAsia="MS Mincho"/>
      <w:lang w:val="en-GB" w:eastAsia="en-US"/>
    </w:rPr>
  </w:style>
  <w:style w:type="character" w:styleId="aff4">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9">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7">
    <w:name w:val="样式 正文"/>
    <w:basedOn w:val="a0"/>
    <w:link w:val="Charf1"/>
    <w:rsid w:val="00426B23"/>
    <w:pPr>
      <w:widowControl w:val="0"/>
      <w:ind w:firstLineChars="200" w:firstLine="420"/>
      <w:jc w:val="both"/>
    </w:pPr>
    <w:rPr>
      <w:rFonts w:eastAsia="宋体" w:cs="宋体"/>
      <w:kern w:val="2"/>
      <w:sz w:val="21"/>
      <w:szCs w:val="20"/>
      <w:lang w:eastAsia="zh-CN"/>
    </w:rPr>
  </w:style>
  <w:style w:type="character" w:customStyle="1" w:styleId="Charf1">
    <w:name w:val="样式 正文 Char"/>
    <w:basedOn w:val="a2"/>
    <w:link w:val="aff7"/>
    <w:rsid w:val="00426B23"/>
    <w:rPr>
      <w:rFonts w:cs="宋体"/>
      <w:kern w:val="2"/>
      <w:sz w:val="21"/>
    </w:rPr>
  </w:style>
  <w:style w:type="paragraph" w:customStyle="1" w:styleId="aff8">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d"/>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9">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Char"/>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a">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b">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8"/>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426B23"/>
    <w:pPr>
      <w:jc w:val="both"/>
    </w:pPr>
    <w:rPr>
      <w:rFonts w:eastAsia="MS Gothic"/>
      <w:sz w:val="24"/>
      <w:szCs w:val="20"/>
      <w:lang w:val="en-GB" w:eastAsia="ja-JP"/>
    </w:rPr>
  </w:style>
  <w:style w:type="character" w:customStyle="1" w:styleId="3Char2">
    <w:name w:val="正文文本 3 Char"/>
    <w:basedOn w:val="a2"/>
    <w:link w:val="36"/>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
    <w:name w:val="Intense Quote"/>
    <w:basedOn w:val="a0"/>
    <w:next w:val="a0"/>
    <w:link w:val="Charf2"/>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2">
    <w:name w:val="明显引用 Char"/>
    <w:basedOn w:val="a2"/>
    <w:link w:val="afff"/>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92371390">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90486834">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95487-48AE-4547-B166-169CC0644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8138</TotalTime>
  <Pages>2</Pages>
  <Words>502</Words>
  <Characters>2862</Characters>
  <Application>Microsoft Office Word</Application>
  <DocSecurity>0</DocSecurity>
  <Lines>23</Lines>
  <Paragraphs>6</Paragraphs>
  <ScaleCrop>false</ScaleCrop>
  <Company>Vivo</Company>
  <LinksUpToDate>false</LinksUpToDate>
  <CharactersWithSpaces>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Zichao Ji, vivo</cp:lastModifiedBy>
  <cp:revision>4670</cp:revision>
  <cp:lastPrinted>2011-08-02T21:36:00Z</cp:lastPrinted>
  <dcterms:created xsi:type="dcterms:W3CDTF">2019-11-07T05:11:00Z</dcterms:created>
  <dcterms:modified xsi:type="dcterms:W3CDTF">2020-08-07T07:47:00Z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